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0458D482" w:rsidR="000F5D98" w:rsidRDefault="00B6383B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67D8AC23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B6383B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субъектов малого и среднего предпринимательства</w:t>
      </w:r>
      <w:r w:rsidR="00B6383B" w:rsidRPr="001F7DB0">
        <w:rPr>
          <w:sz w:val="24"/>
          <w:szCs w:val="24"/>
        </w:rPr>
        <w:t xml:space="preserve"> от</w:t>
      </w:r>
      <w:r w:rsidRPr="001F7DB0">
        <w:rPr>
          <w:sz w:val="24"/>
          <w:szCs w:val="24"/>
        </w:rPr>
        <w:t xml:space="preserve"> «</w:t>
      </w:r>
      <w:r w:rsidR="009C0E04">
        <w:rPr>
          <w:sz w:val="24"/>
          <w:szCs w:val="24"/>
          <w:shd w:val="clear" w:color="auto" w:fill="F2F2F2" w:themeFill="background1" w:themeFillShade="F2"/>
        </w:rPr>
        <w:t>1</w:t>
      </w:r>
      <w:r w:rsidRPr="001F7DB0">
        <w:rPr>
          <w:sz w:val="24"/>
          <w:szCs w:val="24"/>
        </w:rPr>
        <w:t xml:space="preserve">» </w:t>
      </w:r>
      <w:r w:rsidR="009C0E04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B6383B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9C0E04">
        <w:rPr>
          <w:sz w:val="24"/>
          <w:szCs w:val="24"/>
          <w:shd w:val="clear" w:color="auto" w:fill="F2F2F2" w:themeFill="background1" w:themeFillShade="F2"/>
        </w:rPr>
        <w:t>17.8-39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1865BC06" w14:textId="77777777" w:rsidR="00B6383B" w:rsidRDefault="00B6383B" w:rsidP="00D81AB1">
      <w:pPr>
        <w:pStyle w:val="a7"/>
        <w:ind w:firstLine="0"/>
        <w:rPr>
          <w:sz w:val="24"/>
          <w:szCs w:val="24"/>
        </w:rPr>
      </w:pPr>
    </w:p>
    <w:p w14:paraId="4533A911" w14:textId="2E15651A" w:rsidR="00D81AB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B6383B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субъектов малого и среднего предпринимательства</w:t>
      </w:r>
      <w:r w:rsidR="00B6383B" w:rsidRPr="001F7DB0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RPr="00B6383B" w14:paraId="25FA34A7" w14:textId="77777777" w:rsidTr="00972C17">
        <w:tc>
          <w:tcPr>
            <w:tcW w:w="988" w:type="dxa"/>
          </w:tcPr>
          <w:p w14:paraId="69E9BA01" w14:textId="77777777" w:rsidR="00D81AB1" w:rsidRPr="00B6383B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B6383B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B6383B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B6383B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B6383B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B6383B">
              <w:rPr>
                <w:b/>
                <w:sz w:val="24"/>
                <w:szCs w:val="24"/>
              </w:rPr>
              <w:t>Стоимость</w:t>
            </w:r>
            <w:r w:rsidR="000917A9" w:rsidRPr="00B6383B">
              <w:rPr>
                <w:b/>
                <w:sz w:val="24"/>
                <w:szCs w:val="24"/>
              </w:rPr>
              <w:t>*</w:t>
            </w:r>
            <w:r w:rsidRPr="00B6383B">
              <w:rPr>
                <w:b/>
                <w:sz w:val="24"/>
                <w:szCs w:val="24"/>
              </w:rPr>
              <w:t>, руб.</w:t>
            </w:r>
          </w:p>
        </w:tc>
      </w:tr>
      <w:tr w:rsidR="00AA0F8F" w:rsidRPr="00B6383B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290862A1" w:rsidR="00AA0F8F" w:rsidRPr="00B6383B" w:rsidRDefault="00B6383B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 w:rsidRPr="00B6383B"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CF067AA" w14:textId="5D01BDFF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Поиск и подбор потенциальных иностранных покупателей в Республике Казахстан, Киргизской Республике, Республике Узбекистан - информирование потенциальных иностранных покупателей (не менее 50) о Заказчике и его продукции;</w:t>
            </w:r>
          </w:p>
          <w:p w14:paraId="1DC5B5D5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презентация Заказчика и его продукции;</w:t>
            </w:r>
          </w:p>
          <w:p w14:paraId="44DD7463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проверка интереса потенциальных иностранных покупателей;</w:t>
            </w:r>
          </w:p>
          <w:p w14:paraId="7EC6C2CB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2A2BD4DE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E920A82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73AA1077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5E468D28" w14:textId="77777777" w:rsidR="00B6383B" w:rsidRPr="00B6383B" w:rsidRDefault="00B6383B" w:rsidP="00B6383B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B6383B">
              <w:rPr>
                <w:b w:val="0"/>
                <w:szCs w:val="24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  <w:p w14:paraId="69EE83F2" w14:textId="5C88E5C9" w:rsidR="00AA0F8F" w:rsidRPr="00B6383B" w:rsidRDefault="00AA0F8F" w:rsidP="00B6383B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Pr="00B6383B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B6383B" w:rsidRDefault="00AA0F8F" w:rsidP="00EC4E3D">
            <w:pPr>
              <w:rPr>
                <w:szCs w:val="24"/>
              </w:rPr>
            </w:pPr>
          </w:p>
          <w:p w14:paraId="5A6350D6" w14:textId="77777777" w:rsidR="00AA0F8F" w:rsidRPr="00B6383B" w:rsidRDefault="00AA0F8F" w:rsidP="00EC4E3D">
            <w:pPr>
              <w:rPr>
                <w:szCs w:val="24"/>
              </w:rPr>
            </w:pPr>
          </w:p>
          <w:p w14:paraId="5A3CE5E7" w14:textId="77777777" w:rsidR="00AA0F8F" w:rsidRPr="00B6383B" w:rsidRDefault="00AA0F8F" w:rsidP="00EC4E3D">
            <w:pPr>
              <w:rPr>
                <w:szCs w:val="24"/>
              </w:rPr>
            </w:pPr>
          </w:p>
          <w:p w14:paraId="7E48B892" w14:textId="207592B7" w:rsidR="00AA0F8F" w:rsidRPr="00B6383B" w:rsidRDefault="00AA0F8F" w:rsidP="00EC4E3D">
            <w:pPr>
              <w:rPr>
                <w:i/>
                <w:iCs/>
                <w:szCs w:val="24"/>
              </w:rPr>
            </w:pPr>
          </w:p>
        </w:tc>
      </w:tr>
      <w:tr w:rsidR="00AA0F8F" w:rsidRPr="00B6383B" w14:paraId="0BD4ED56" w14:textId="77777777" w:rsidTr="00AA0F8F">
        <w:trPr>
          <w:trHeight w:val="1155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41BC7B74" w:rsidR="00AA0F8F" w:rsidRPr="00B6383B" w:rsidRDefault="00B6383B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 w:rsidRPr="00B6383B">
              <w:rPr>
                <w:sz w:val="24"/>
                <w:szCs w:val="24"/>
                <w:highlight w:val="lightGray"/>
              </w:rPr>
              <w:lastRenderedPageBreak/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33232036" w14:textId="6134DC54" w:rsidR="00B6383B" w:rsidRPr="00B6383B" w:rsidRDefault="00B6383B" w:rsidP="00B6383B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 w:rsidRPr="00B6383B">
              <w:rPr>
                <w:sz w:val="24"/>
                <w:szCs w:val="24"/>
              </w:rPr>
              <w:t>Обеспечение заключения не менее 1 (одного) экспортного контракта между Заказчиком и покупателем из заявленных стран.</w:t>
            </w:r>
          </w:p>
          <w:p w14:paraId="18C23C1B" w14:textId="473E111B" w:rsidR="00AA0F8F" w:rsidRPr="00B6383B" w:rsidRDefault="00AA0F8F" w:rsidP="00AA0F8F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052AFAEC" w14:textId="334E09AC" w:rsidR="00AA0F8F" w:rsidRPr="00B6383B" w:rsidRDefault="00AA0F8F" w:rsidP="00EC4E3D">
            <w:pPr>
              <w:rPr>
                <w:i/>
                <w:iCs/>
                <w:szCs w:val="24"/>
              </w:rPr>
            </w:pPr>
            <w:r w:rsidRPr="00B6383B">
              <w:rPr>
                <w:i/>
                <w:iCs/>
                <w:szCs w:val="24"/>
              </w:rPr>
              <w:t xml:space="preserve"> Не менее 25% от общей стоимости договора </w:t>
            </w:r>
          </w:p>
          <w:p w14:paraId="6E88A954" w14:textId="77777777" w:rsidR="00AA0F8F" w:rsidRPr="00B6383B" w:rsidRDefault="00AA0F8F" w:rsidP="00EC4E3D">
            <w:pPr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3152" w14:textId="77777777" w:rsidR="00CF54F1" w:rsidRDefault="00CF54F1" w:rsidP="00E1583E">
      <w:r>
        <w:separator/>
      </w:r>
    </w:p>
  </w:endnote>
  <w:endnote w:type="continuationSeparator" w:id="0">
    <w:p w14:paraId="75BB9E7B" w14:textId="77777777" w:rsidR="00CF54F1" w:rsidRDefault="00CF54F1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770A" w14:textId="77777777" w:rsidR="00CF54F1" w:rsidRDefault="00CF54F1" w:rsidP="00E1583E">
      <w:r>
        <w:separator/>
      </w:r>
    </w:p>
  </w:footnote>
  <w:footnote w:type="continuationSeparator" w:id="0">
    <w:p w14:paraId="213F7453" w14:textId="77777777" w:rsidR="00CF54F1" w:rsidRDefault="00CF54F1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55044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C0E04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6383B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54F1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13</cp:revision>
  <cp:lastPrinted>2020-09-29T07:01:00Z</cp:lastPrinted>
  <dcterms:created xsi:type="dcterms:W3CDTF">2019-04-26T11:31:00Z</dcterms:created>
  <dcterms:modified xsi:type="dcterms:W3CDTF">2020-10-01T07:58:00Z</dcterms:modified>
</cp:coreProperties>
</file>