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9DED4C" w14:textId="77777777" w:rsidR="00F77979" w:rsidRDefault="00F77979" w:rsidP="00F77979">
      <w:pPr>
        <w:spacing w:line="276" w:lineRule="auto"/>
        <w:jc w:val="center"/>
        <w:rPr>
          <w:b/>
          <w:bCs/>
          <w:color w:val="000000" w:themeColor="text1"/>
          <w:sz w:val="22"/>
        </w:rPr>
      </w:pPr>
      <w:r>
        <w:rPr>
          <w:b/>
          <w:bCs/>
          <w:color w:val="000000" w:themeColor="text1"/>
          <w:sz w:val="22"/>
        </w:rPr>
        <w:t>ТЕХНИЧЕСКОЕ ЗАДАНИЕ</w:t>
      </w:r>
    </w:p>
    <w:tbl>
      <w:tblPr>
        <w:tblStyle w:val="a7"/>
        <w:tblW w:w="0" w:type="auto"/>
        <w:tblInd w:w="0" w:type="dxa"/>
        <w:tblLook w:val="04A0" w:firstRow="1" w:lastRow="0" w:firstColumn="1" w:lastColumn="0" w:noHBand="0" w:noVBand="1"/>
      </w:tblPr>
      <w:tblGrid>
        <w:gridCol w:w="547"/>
        <w:gridCol w:w="3276"/>
        <w:gridCol w:w="5522"/>
      </w:tblGrid>
      <w:tr w:rsidR="00F77979" w14:paraId="111961C4" w14:textId="77777777" w:rsidTr="00F77979">
        <w:tc>
          <w:tcPr>
            <w:tcW w:w="547" w:type="dxa"/>
            <w:tcBorders>
              <w:top w:val="single" w:sz="4" w:space="0" w:color="auto"/>
              <w:left w:val="single" w:sz="4" w:space="0" w:color="auto"/>
              <w:bottom w:val="single" w:sz="4" w:space="0" w:color="auto"/>
              <w:right w:val="single" w:sz="4" w:space="0" w:color="auto"/>
            </w:tcBorders>
            <w:hideMark/>
          </w:tcPr>
          <w:p w14:paraId="1EA543F2" w14:textId="77777777" w:rsidR="00F77979" w:rsidRDefault="00F77979">
            <w:pPr>
              <w:pStyle w:val="a4"/>
              <w:rPr>
                <w:sz w:val="22"/>
              </w:rPr>
            </w:pPr>
            <w:r>
              <w:rPr>
                <w:sz w:val="22"/>
              </w:rPr>
              <w:t>№ п/п</w:t>
            </w:r>
          </w:p>
        </w:tc>
        <w:tc>
          <w:tcPr>
            <w:tcW w:w="3276" w:type="dxa"/>
            <w:tcBorders>
              <w:top w:val="single" w:sz="4" w:space="0" w:color="auto"/>
              <w:left w:val="single" w:sz="4" w:space="0" w:color="auto"/>
              <w:bottom w:val="single" w:sz="4" w:space="0" w:color="auto"/>
              <w:right w:val="single" w:sz="4" w:space="0" w:color="auto"/>
            </w:tcBorders>
            <w:vAlign w:val="center"/>
            <w:hideMark/>
          </w:tcPr>
          <w:p w14:paraId="452C4B65" w14:textId="77777777" w:rsidR="00F77979" w:rsidRDefault="00F77979">
            <w:pPr>
              <w:pStyle w:val="a4"/>
              <w:rPr>
                <w:sz w:val="22"/>
              </w:rPr>
            </w:pPr>
            <w:r>
              <w:rPr>
                <w:sz w:val="22"/>
              </w:rPr>
              <w:t>Наименование</w:t>
            </w:r>
          </w:p>
        </w:tc>
        <w:tc>
          <w:tcPr>
            <w:tcW w:w="5522" w:type="dxa"/>
            <w:tcBorders>
              <w:top w:val="single" w:sz="4" w:space="0" w:color="auto"/>
              <w:left w:val="single" w:sz="4" w:space="0" w:color="auto"/>
              <w:bottom w:val="single" w:sz="4" w:space="0" w:color="auto"/>
              <w:right w:val="single" w:sz="4" w:space="0" w:color="auto"/>
            </w:tcBorders>
            <w:vAlign w:val="center"/>
            <w:hideMark/>
          </w:tcPr>
          <w:p w14:paraId="4F55292C" w14:textId="77777777" w:rsidR="00F77979" w:rsidRDefault="00F77979">
            <w:pPr>
              <w:pStyle w:val="a4"/>
              <w:rPr>
                <w:sz w:val="22"/>
              </w:rPr>
            </w:pPr>
            <w:r>
              <w:rPr>
                <w:sz w:val="22"/>
              </w:rPr>
              <w:t>Содержание</w:t>
            </w:r>
          </w:p>
        </w:tc>
      </w:tr>
      <w:tr w:rsidR="00F77979" w14:paraId="4CEF8353" w14:textId="77777777" w:rsidTr="00F77979">
        <w:tc>
          <w:tcPr>
            <w:tcW w:w="547" w:type="dxa"/>
            <w:tcBorders>
              <w:top w:val="single" w:sz="4" w:space="0" w:color="auto"/>
              <w:left w:val="single" w:sz="4" w:space="0" w:color="auto"/>
              <w:bottom w:val="single" w:sz="4" w:space="0" w:color="auto"/>
              <w:right w:val="single" w:sz="4" w:space="0" w:color="auto"/>
            </w:tcBorders>
            <w:hideMark/>
          </w:tcPr>
          <w:p w14:paraId="15C85B72" w14:textId="77777777" w:rsidR="00F77979" w:rsidRDefault="00F77979">
            <w:pPr>
              <w:pStyle w:val="a6"/>
              <w:rPr>
                <w:sz w:val="22"/>
              </w:rPr>
            </w:pPr>
            <w:r>
              <w:rPr>
                <w:sz w:val="22"/>
              </w:rPr>
              <w:t>1</w:t>
            </w:r>
          </w:p>
        </w:tc>
        <w:tc>
          <w:tcPr>
            <w:tcW w:w="8798" w:type="dxa"/>
            <w:gridSpan w:val="2"/>
            <w:tcBorders>
              <w:top w:val="single" w:sz="4" w:space="0" w:color="auto"/>
              <w:left w:val="single" w:sz="4" w:space="0" w:color="auto"/>
              <w:bottom w:val="single" w:sz="4" w:space="0" w:color="auto"/>
              <w:right w:val="single" w:sz="4" w:space="0" w:color="auto"/>
            </w:tcBorders>
            <w:hideMark/>
          </w:tcPr>
          <w:p w14:paraId="4268E394" w14:textId="77777777" w:rsidR="00F77979" w:rsidRDefault="00F77979">
            <w:pPr>
              <w:pStyle w:val="a6"/>
              <w:rPr>
                <w:sz w:val="22"/>
              </w:rPr>
            </w:pPr>
            <w:r>
              <w:rPr>
                <w:sz w:val="22"/>
              </w:rPr>
              <w:t>Описание услуг</w:t>
            </w:r>
          </w:p>
        </w:tc>
      </w:tr>
      <w:tr w:rsidR="00F77979" w14:paraId="1640087E" w14:textId="77777777" w:rsidTr="00F77979">
        <w:tc>
          <w:tcPr>
            <w:tcW w:w="547" w:type="dxa"/>
            <w:tcBorders>
              <w:top w:val="single" w:sz="4" w:space="0" w:color="auto"/>
              <w:left w:val="single" w:sz="4" w:space="0" w:color="auto"/>
              <w:bottom w:val="single" w:sz="4" w:space="0" w:color="auto"/>
              <w:right w:val="single" w:sz="4" w:space="0" w:color="auto"/>
            </w:tcBorders>
            <w:hideMark/>
          </w:tcPr>
          <w:p w14:paraId="1B8DE9D6" w14:textId="77777777" w:rsidR="00F77979" w:rsidRDefault="00F77979">
            <w:pPr>
              <w:pStyle w:val="a4"/>
              <w:rPr>
                <w:b w:val="0"/>
                <w:sz w:val="22"/>
              </w:rPr>
            </w:pPr>
            <w:r>
              <w:rPr>
                <w:b w:val="0"/>
                <w:sz w:val="22"/>
              </w:rPr>
              <w:t>1.1</w:t>
            </w:r>
          </w:p>
        </w:tc>
        <w:tc>
          <w:tcPr>
            <w:tcW w:w="3276" w:type="dxa"/>
            <w:tcBorders>
              <w:top w:val="single" w:sz="4" w:space="0" w:color="auto"/>
              <w:left w:val="single" w:sz="4" w:space="0" w:color="auto"/>
              <w:bottom w:val="single" w:sz="4" w:space="0" w:color="auto"/>
              <w:right w:val="single" w:sz="4" w:space="0" w:color="auto"/>
            </w:tcBorders>
            <w:hideMark/>
          </w:tcPr>
          <w:p w14:paraId="2E5072B0" w14:textId="77777777" w:rsidR="00F77979" w:rsidRDefault="00F77979">
            <w:pPr>
              <w:pStyle w:val="a4"/>
              <w:jc w:val="both"/>
              <w:rPr>
                <w:b w:val="0"/>
                <w:sz w:val="22"/>
              </w:rPr>
            </w:pPr>
            <w:r>
              <w:rPr>
                <w:b w:val="0"/>
                <w:sz w:val="22"/>
              </w:rPr>
              <w:t>Оказываемые услуги</w:t>
            </w:r>
          </w:p>
        </w:tc>
        <w:tc>
          <w:tcPr>
            <w:tcW w:w="552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F4C8966" w14:textId="77777777" w:rsidR="00F77979" w:rsidRDefault="00F77979">
            <w:pPr>
              <w:pStyle w:val="a4"/>
              <w:jc w:val="left"/>
              <w:rPr>
                <w:b w:val="0"/>
                <w:i/>
                <w:sz w:val="22"/>
              </w:rPr>
            </w:pPr>
            <w:r>
              <w:rPr>
                <w:b w:val="0"/>
                <w:i/>
                <w:sz w:val="22"/>
              </w:rPr>
              <w:t>Регистрация и (или) продвижение субъекта МСП на международной электронной торговой площадке, в том числе организация работы по регистрации точки присутствия субъекта МСП на международной электронной торговой площадке (залог, абонентская плата, операционные расходы, консультационное сопровождение по вопросам функционирования точки присутствия), включая оплату услуг сервисной компании-оператора за управление точкой присутствия на международной электронной торговой площадке и (или) ее поддержку</w:t>
            </w:r>
          </w:p>
        </w:tc>
      </w:tr>
      <w:tr w:rsidR="00F77979" w14:paraId="2B3BB92B" w14:textId="77777777" w:rsidTr="00F77979">
        <w:tc>
          <w:tcPr>
            <w:tcW w:w="547" w:type="dxa"/>
            <w:tcBorders>
              <w:top w:val="single" w:sz="4" w:space="0" w:color="auto"/>
              <w:left w:val="single" w:sz="4" w:space="0" w:color="auto"/>
              <w:bottom w:val="single" w:sz="4" w:space="0" w:color="auto"/>
              <w:right w:val="single" w:sz="4" w:space="0" w:color="auto"/>
            </w:tcBorders>
            <w:hideMark/>
          </w:tcPr>
          <w:p w14:paraId="3192759C" w14:textId="77777777" w:rsidR="00F77979" w:rsidRDefault="00F77979">
            <w:pPr>
              <w:pStyle w:val="a4"/>
              <w:rPr>
                <w:b w:val="0"/>
                <w:sz w:val="22"/>
              </w:rPr>
            </w:pPr>
            <w:r>
              <w:rPr>
                <w:b w:val="0"/>
                <w:sz w:val="22"/>
              </w:rPr>
              <w:t>1.2</w:t>
            </w:r>
          </w:p>
        </w:tc>
        <w:tc>
          <w:tcPr>
            <w:tcW w:w="3276" w:type="dxa"/>
            <w:tcBorders>
              <w:top w:val="single" w:sz="4" w:space="0" w:color="auto"/>
              <w:left w:val="single" w:sz="4" w:space="0" w:color="auto"/>
              <w:bottom w:val="single" w:sz="4" w:space="0" w:color="auto"/>
              <w:right w:val="single" w:sz="4" w:space="0" w:color="auto"/>
            </w:tcBorders>
            <w:hideMark/>
          </w:tcPr>
          <w:p w14:paraId="5AB69F1D" w14:textId="77777777" w:rsidR="00F77979" w:rsidRDefault="00F77979">
            <w:pPr>
              <w:pStyle w:val="a4"/>
              <w:jc w:val="both"/>
              <w:rPr>
                <w:b w:val="0"/>
                <w:sz w:val="22"/>
              </w:rPr>
            </w:pPr>
            <w:r>
              <w:rPr>
                <w:b w:val="0"/>
                <w:sz w:val="22"/>
              </w:rPr>
              <w:t>Цель оказания услуг</w:t>
            </w:r>
          </w:p>
        </w:tc>
        <w:tc>
          <w:tcPr>
            <w:tcW w:w="552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B02F347" w14:textId="77777777" w:rsidR="00F77979" w:rsidRDefault="00F77979">
            <w:pPr>
              <w:pStyle w:val="a4"/>
              <w:jc w:val="left"/>
              <w:rPr>
                <w:b w:val="0"/>
                <w:i/>
                <w:sz w:val="22"/>
              </w:rPr>
            </w:pPr>
            <w:r>
              <w:rPr>
                <w:b w:val="0"/>
                <w:i/>
                <w:sz w:val="22"/>
              </w:rPr>
              <w:t>Расширение рынков сбыта продукции</w:t>
            </w:r>
          </w:p>
        </w:tc>
      </w:tr>
      <w:tr w:rsidR="00F77979" w14:paraId="175C4D81" w14:textId="77777777" w:rsidTr="00F77979">
        <w:tc>
          <w:tcPr>
            <w:tcW w:w="547" w:type="dxa"/>
            <w:tcBorders>
              <w:top w:val="single" w:sz="4" w:space="0" w:color="auto"/>
              <w:left w:val="single" w:sz="4" w:space="0" w:color="auto"/>
              <w:bottom w:val="single" w:sz="4" w:space="0" w:color="auto"/>
              <w:right w:val="single" w:sz="4" w:space="0" w:color="auto"/>
            </w:tcBorders>
            <w:hideMark/>
          </w:tcPr>
          <w:p w14:paraId="2D3B8050" w14:textId="77777777" w:rsidR="00F77979" w:rsidRDefault="00F77979">
            <w:pPr>
              <w:pStyle w:val="a4"/>
              <w:rPr>
                <w:b w:val="0"/>
                <w:sz w:val="22"/>
              </w:rPr>
            </w:pPr>
            <w:r>
              <w:rPr>
                <w:b w:val="0"/>
                <w:sz w:val="22"/>
              </w:rPr>
              <w:t>1.3</w:t>
            </w:r>
          </w:p>
        </w:tc>
        <w:tc>
          <w:tcPr>
            <w:tcW w:w="3276" w:type="dxa"/>
            <w:tcBorders>
              <w:top w:val="single" w:sz="4" w:space="0" w:color="auto"/>
              <w:left w:val="single" w:sz="4" w:space="0" w:color="auto"/>
              <w:bottom w:val="single" w:sz="4" w:space="0" w:color="auto"/>
              <w:right w:val="single" w:sz="4" w:space="0" w:color="auto"/>
            </w:tcBorders>
            <w:hideMark/>
          </w:tcPr>
          <w:p w14:paraId="5EB640CC" w14:textId="77777777" w:rsidR="00F77979" w:rsidRDefault="00F77979">
            <w:pPr>
              <w:pStyle w:val="a4"/>
              <w:jc w:val="both"/>
              <w:rPr>
                <w:b w:val="0"/>
                <w:sz w:val="22"/>
              </w:rPr>
            </w:pPr>
            <w:r>
              <w:rPr>
                <w:b w:val="0"/>
                <w:sz w:val="22"/>
              </w:rPr>
              <w:t>Наименование экспортно ориентированного СМСП Получателя поддержки (Заказчик)</w:t>
            </w:r>
          </w:p>
        </w:tc>
        <w:tc>
          <w:tcPr>
            <w:tcW w:w="552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0E0B3BE" w14:textId="77777777" w:rsidR="00F77979" w:rsidRDefault="00F77979">
            <w:pPr>
              <w:pStyle w:val="a5"/>
              <w:jc w:val="left"/>
              <w:rPr>
                <w:sz w:val="22"/>
              </w:rPr>
            </w:pPr>
            <w:r>
              <w:rPr>
                <w:sz w:val="22"/>
              </w:rPr>
              <w:t>ООО «Тульская гармонь»</w:t>
            </w:r>
          </w:p>
        </w:tc>
      </w:tr>
      <w:tr w:rsidR="00F77979" w14:paraId="7756C73C" w14:textId="77777777" w:rsidTr="00F77979">
        <w:tc>
          <w:tcPr>
            <w:tcW w:w="547" w:type="dxa"/>
            <w:tcBorders>
              <w:top w:val="single" w:sz="4" w:space="0" w:color="auto"/>
              <w:left w:val="single" w:sz="4" w:space="0" w:color="auto"/>
              <w:bottom w:val="single" w:sz="4" w:space="0" w:color="auto"/>
              <w:right w:val="single" w:sz="4" w:space="0" w:color="auto"/>
            </w:tcBorders>
            <w:hideMark/>
          </w:tcPr>
          <w:p w14:paraId="4B15FA4C" w14:textId="77777777" w:rsidR="00F77979" w:rsidRDefault="00F77979">
            <w:pPr>
              <w:pStyle w:val="a4"/>
              <w:rPr>
                <w:b w:val="0"/>
                <w:sz w:val="22"/>
              </w:rPr>
            </w:pPr>
            <w:r>
              <w:rPr>
                <w:b w:val="0"/>
                <w:sz w:val="22"/>
              </w:rPr>
              <w:t>1.4</w:t>
            </w:r>
          </w:p>
        </w:tc>
        <w:tc>
          <w:tcPr>
            <w:tcW w:w="3276" w:type="dxa"/>
            <w:tcBorders>
              <w:top w:val="single" w:sz="4" w:space="0" w:color="auto"/>
              <w:left w:val="single" w:sz="4" w:space="0" w:color="auto"/>
              <w:bottom w:val="single" w:sz="4" w:space="0" w:color="auto"/>
              <w:right w:val="single" w:sz="4" w:space="0" w:color="auto"/>
            </w:tcBorders>
            <w:hideMark/>
          </w:tcPr>
          <w:p w14:paraId="25300470" w14:textId="77777777" w:rsidR="00F77979" w:rsidRDefault="00F77979">
            <w:pPr>
              <w:pStyle w:val="a4"/>
              <w:jc w:val="both"/>
              <w:rPr>
                <w:b w:val="0"/>
                <w:sz w:val="22"/>
              </w:rPr>
            </w:pPr>
            <w:r>
              <w:rPr>
                <w:b w:val="0"/>
                <w:sz w:val="22"/>
              </w:rPr>
              <w:t xml:space="preserve">Вид деятельности экспортно ориентированного СМСП Получателя поддержки </w:t>
            </w:r>
            <w:r>
              <w:rPr>
                <w:b w:val="0"/>
                <w:sz w:val="22"/>
              </w:rPr>
              <w:br/>
              <w:t>(по ОКВЭД2, расшифровка)</w:t>
            </w:r>
          </w:p>
        </w:tc>
        <w:tc>
          <w:tcPr>
            <w:tcW w:w="552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E26F376" w14:textId="77777777" w:rsidR="00F77979" w:rsidRDefault="00F77979">
            <w:pPr>
              <w:pStyle w:val="a4"/>
              <w:jc w:val="left"/>
              <w:rPr>
                <w:b w:val="0"/>
                <w:sz w:val="22"/>
              </w:rPr>
            </w:pPr>
            <w:r>
              <w:rPr>
                <w:b w:val="0"/>
                <w:sz w:val="22"/>
              </w:rPr>
              <w:t>Производство изделий народных художественных промыслов (32.99.8)</w:t>
            </w:r>
          </w:p>
        </w:tc>
      </w:tr>
      <w:tr w:rsidR="00F77979" w14:paraId="462D0DA9" w14:textId="77777777" w:rsidTr="00F77979">
        <w:tc>
          <w:tcPr>
            <w:tcW w:w="547" w:type="dxa"/>
            <w:tcBorders>
              <w:top w:val="single" w:sz="4" w:space="0" w:color="auto"/>
              <w:left w:val="single" w:sz="4" w:space="0" w:color="auto"/>
              <w:bottom w:val="single" w:sz="4" w:space="0" w:color="auto"/>
              <w:right w:val="single" w:sz="4" w:space="0" w:color="auto"/>
            </w:tcBorders>
            <w:hideMark/>
          </w:tcPr>
          <w:p w14:paraId="5726530A" w14:textId="77777777" w:rsidR="00F77979" w:rsidRDefault="00F77979">
            <w:pPr>
              <w:pStyle w:val="a4"/>
              <w:rPr>
                <w:b w:val="0"/>
                <w:sz w:val="22"/>
              </w:rPr>
            </w:pPr>
            <w:r>
              <w:rPr>
                <w:b w:val="0"/>
                <w:sz w:val="22"/>
              </w:rPr>
              <w:t>1.5</w:t>
            </w:r>
          </w:p>
        </w:tc>
        <w:tc>
          <w:tcPr>
            <w:tcW w:w="3276" w:type="dxa"/>
            <w:tcBorders>
              <w:top w:val="single" w:sz="4" w:space="0" w:color="auto"/>
              <w:left w:val="single" w:sz="4" w:space="0" w:color="auto"/>
              <w:bottom w:val="single" w:sz="4" w:space="0" w:color="auto"/>
              <w:right w:val="single" w:sz="4" w:space="0" w:color="auto"/>
            </w:tcBorders>
            <w:hideMark/>
          </w:tcPr>
          <w:p w14:paraId="744C856A" w14:textId="77777777" w:rsidR="00F77979" w:rsidRDefault="00F77979">
            <w:pPr>
              <w:pStyle w:val="a4"/>
              <w:jc w:val="both"/>
              <w:rPr>
                <w:b w:val="0"/>
                <w:sz w:val="22"/>
              </w:rPr>
            </w:pPr>
            <w:r>
              <w:rPr>
                <w:b w:val="0"/>
                <w:sz w:val="22"/>
              </w:rPr>
              <w:t xml:space="preserve">Наименование электронной(ых) площадки(ок) для размещения </w:t>
            </w:r>
          </w:p>
        </w:tc>
        <w:tc>
          <w:tcPr>
            <w:tcW w:w="552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6A72B18" w14:textId="77777777" w:rsidR="00F77979" w:rsidRDefault="00F77979">
            <w:pPr>
              <w:pStyle w:val="a4"/>
              <w:jc w:val="left"/>
              <w:rPr>
                <w:b w:val="0"/>
                <w:i/>
                <w:sz w:val="22"/>
                <w:lang w:val="en-US"/>
              </w:rPr>
            </w:pPr>
            <w:r>
              <w:rPr>
                <w:b w:val="0"/>
                <w:color w:val="000000" w:themeColor="text1"/>
                <w:sz w:val="22"/>
                <w:lang w:val="en-US"/>
              </w:rPr>
              <w:t>eBay</w:t>
            </w:r>
          </w:p>
        </w:tc>
      </w:tr>
      <w:tr w:rsidR="00F77979" w14:paraId="7766A354" w14:textId="77777777" w:rsidTr="00F77979">
        <w:tc>
          <w:tcPr>
            <w:tcW w:w="547" w:type="dxa"/>
            <w:tcBorders>
              <w:top w:val="single" w:sz="4" w:space="0" w:color="auto"/>
              <w:left w:val="single" w:sz="4" w:space="0" w:color="auto"/>
              <w:bottom w:val="single" w:sz="4" w:space="0" w:color="auto"/>
              <w:right w:val="single" w:sz="4" w:space="0" w:color="auto"/>
            </w:tcBorders>
            <w:hideMark/>
          </w:tcPr>
          <w:p w14:paraId="4971F359" w14:textId="77777777" w:rsidR="00F77979" w:rsidRDefault="00F77979">
            <w:pPr>
              <w:pStyle w:val="a4"/>
              <w:rPr>
                <w:b w:val="0"/>
                <w:sz w:val="22"/>
              </w:rPr>
            </w:pPr>
            <w:r>
              <w:rPr>
                <w:b w:val="0"/>
                <w:sz w:val="22"/>
              </w:rPr>
              <w:t>1.6</w:t>
            </w:r>
          </w:p>
        </w:tc>
        <w:tc>
          <w:tcPr>
            <w:tcW w:w="3276" w:type="dxa"/>
            <w:tcBorders>
              <w:top w:val="single" w:sz="4" w:space="0" w:color="auto"/>
              <w:left w:val="single" w:sz="4" w:space="0" w:color="auto"/>
              <w:bottom w:val="single" w:sz="4" w:space="0" w:color="auto"/>
              <w:right w:val="single" w:sz="4" w:space="0" w:color="auto"/>
            </w:tcBorders>
            <w:hideMark/>
          </w:tcPr>
          <w:p w14:paraId="339166D6" w14:textId="77777777" w:rsidR="00F77979" w:rsidRDefault="00F77979">
            <w:pPr>
              <w:pStyle w:val="a4"/>
              <w:jc w:val="both"/>
              <w:rPr>
                <w:b w:val="0"/>
                <w:sz w:val="22"/>
              </w:rPr>
            </w:pPr>
            <w:r>
              <w:rPr>
                <w:b w:val="0"/>
                <w:sz w:val="22"/>
              </w:rPr>
              <w:t xml:space="preserve">Требования </w:t>
            </w:r>
            <w:r>
              <w:rPr>
                <w:b w:val="0"/>
                <w:sz w:val="22"/>
              </w:rPr>
              <w:br/>
              <w:t>к Исполнителю</w:t>
            </w:r>
          </w:p>
        </w:tc>
        <w:tc>
          <w:tcPr>
            <w:tcW w:w="552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C2300D9" w14:textId="77777777" w:rsidR="00F77979" w:rsidRDefault="00F77979">
            <w:pPr>
              <w:pStyle w:val="a4"/>
              <w:jc w:val="left"/>
              <w:rPr>
                <w:b w:val="0"/>
                <w:sz w:val="22"/>
              </w:rPr>
            </w:pPr>
            <w:r>
              <w:rPr>
                <w:b w:val="0"/>
                <w:sz w:val="22"/>
              </w:rPr>
              <w:t xml:space="preserve">Опыт размещения на международной электронной торговой площадке </w:t>
            </w:r>
            <w:r>
              <w:rPr>
                <w:b w:val="0"/>
                <w:color w:val="000000" w:themeColor="text1"/>
                <w:sz w:val="22"/>
                <w:lang w:val="en-US"/>
              </w:rPr>
              <w:t>eBay</w:t>
            </w:r>
            <w:r>
              <w:rPr>
                <w:b w:val="0"/>
                <w:sz w:val="22"/>
              </w:rPr>
              <w:t xml:space="preserve"> (не менее 2-х договоров и не менее 2-х актов)</w:t>
            </w:r>
          </w:p>
          <w:p w14:paraId="15E46E42" w14:textId="36063267" w:rsidR="00F77979" w:rsidRPr="008A17DC" w:rsidRDefault="00F77979">
            <w:pPr>
              <w:pStyle w:val="a4"/>
              <w:jc w:val="left"/>
              <w:rPr>
                <w:b w:val="0"/>
                <w:sz w:val="22"/>
              </w:rPr>
            </w:pPr>
            <w:r>
              <w:rPr>
                <w:b w:val="0"/>
                <w:sz w:val="22"/>
              </w:rPr>
              <w:t xml:space="preserve">Соглашение с РЭЦ, предметом которого является размещение на </w:t>
            </w:r>
            <w:r w:rsidR="008A17DC">
              <w:rPr>
                <w:b w:val="0"/>
                <w:sz w:val="22"/>
              </w:rPr>
              <w:t>ЭТП</w:t>
            </w:r>
          </w:p>
        </w:tc>
      </w:tr>
      <w:tr w:rsidR="00F77979" w14:paraId="1279F1EF" w14:textId="77777777" w:rsidTr="00F77979">
        <w:tc>
          <w:tcPr>
            <w:tcW w:w="547" w:type="dxa"/>
            <w:tcBorders>
              <w:top w:val="single" w:sz="4" w:space="0" w:color="auto"/>
              <w:left w:val="single" w:sz="4" w:space="0" w:color="auto"/>
              <w:bottom w:val="single" w:sz="4" w:space="0" w:color="auto"/>
              <w:right w:val="single" w:sz="4" w:space="0" w:color="auto"/>
            </w:tcBorders>
            <w:hideMark/>
          </w:tcPr>
          <w:p w14:paraId="3794C70D" w14:textId="77777777" w:rsidR="00F77979" w:rsidRDefault="00F77979">
            <w:pPr>
              <w:pStyle w:val="a4"/>
              <w:rPr>
                <w:b w:val="0"/>
                <w:sz w:val="22"/>
              </w:rPr>
            </w:pPr>
            <w:r>
              <w:rPr>
                <w:b w:val="0"/>
                <w:sz w:val="22"/>
              </w:rPr>
              <w:t>1.7</w:t>
            </w:r>
          </w:p>
        </w:tc>
        <w:tc>
          <w:tcPr>
            <w:tcW w:w="3276" w:type="dxa"/>
            <w:tcBorders>
              <w:top w:val="single" w:sz="4" w:space="0" w:color="auto"/>
              <w:left w:val="single" w:sz="4" w:space="0" w:color="auto"/>
              <w:bottom w:val="single" w:sz="4" w:space="0" w:color="auto"/>
              <w:right w:val="single" w:sz="4" w:space="0" w:color="auto"/>
            </w:tcBorders>
            <w:hideMark/>
          </w:tcPr>
          <w:p w14:paraId="61A5092C" w14:textId="77777777" w:rsidR="00F77979" w:rsidRDefault="00F77979">
            <w:pPr>
              <w:pStyle w:val="a4"/>
              <w:jc w:val="left"/>
              <w:rPr>
                <w:b w:val="0"/>
                <w:sz w:val="22"/>
              </w:rPr>
            </w:pPr>
            <w:r>
              <w:rPr>
                <w:b w:val="0"/>
                <w:sz w:val="22"/>
              </w:rPr>
              <w:t>Срок оказания услуг</w:t>
            </w:r>
          </w:p>
        </w:tc>
        <w:tc>
          <w:tcPr>
            <w:tcW w:w="552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35DD9D1" w14:textId="77777777" w:rsidR="00F77979" w:rsidRDefault="00F77979">
            <w:pPr>
              <w:pStyle w:val="a4"/>
              <w:jc w:val="left"/>
              <w:rPr>
                <w:b w:val="0"/>
                <w:sz w:val="22"/>
              </w:rPr>
            </w:pPr>
            <w:r>
              <w:rPr>
                <w:b w:val="0"/>
                <w:sz w:val="22"/>
              </w:rPr>
              <w:t>Не позднее 25.12.2021</w:t>
            </w:r>
          </w:p>
        </w:tc>
      </w:tr>
      <w:tr w:rsidR="00F77979" w14:paraId="47AE575B" w14:textId="77777777" w:rsidTr="00F77979">
        <w:tc>
          <w:tcPr>
            <w:tcW w:w="547" w:type="dxa"/>
            <w:tcBorders>
              <w:top w:val="single" w:sz="4" w:space="0" w:color="auto"/>
              <w:left w:val="single" w:sz="4" w:space="0" w:color="auto"/>
              <w:bottom w:val="single" w:sz="4" w:space="0" w:color="auto"/>
              <w:right w:val="single" w:sz="4" w:space="0" w:color="auto"/>
            </w:tcBorders>
            <w:hideMark/>
          </w:tcPr>
          <w:p w14:paraId="6B430A7B" w14:textId="77777777" w:rsidR="00F77979" w:rsidRDefault="00F77979">
            <w:pPr>
              <w:pStyle w:val="a4"/>
              <w:rPr>
                <w:sz w:val="22"/>
              </w:rPr>
            </w:pPr>
            <w:r>
              <w:rPr>
                <w:sz w:val="22"/>
              </w:rPr>
              <w:t>2</w:t>
            </w:r>
          </w:p>
        </w:tc>
        <w:tc>
          <w:tcPr>
            <w:tcW w:w="8798" w:type="dxa"/>
            <w:gridSpan w:val="2"/>
            <w:tcBorders>
              <w:top w:val="single" w:sz="4" w:space="0" w:color="auto"/>
              <w:left w:val="single" w:sz="4" w:space="0" w:color="auto"/>
              <w:bottom w:val="single" w:sz="4" w:space="0" w:color="auto"/>
              <w:right w:val="single" w:sz="4" w:space="0" w:color="auto"/>
            </w:tcBorders>
            <w:hideMark/>
          </w:tcPr>
          <w:p w14:paraId="05F5F46B" w14:textId="77777777" w:rsidR="00F77979" w:rsidRDefault="00F77979">
            <w:pPr>
              <w:pStyle w:val="a4"/>
              <w:rPr>
                <w:sz w:val="22"/>
              </w:rPr>
            </w:pPr>
            <w:r>
              <w:rPr>
                <w:sz w:val="22"/>
              </w:rPr>
              <w:t>Состав оказываемых услуг</w:t>
            </w:r>
          </w:p>
        </w:tc>
      </w:tr>
      <w:tr w:rsidR="00F77979" w14:paraId="008DE746" w14:textId="77777777" w:rsidTr="00F77979">
        <w:tc>
          <w:tcPr>
            <w:tcW w:w="54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65A1787" w14:textId="77777777" w:rsidR="00F77979" w:rsidRDefault="00F77979">
            <w:pPr>
              <w:pStyle w:val="a4"/>
              <w:rPr>
                <w:b w:val="0"/>
                <w:sz w:val="22"/>
              </w:rPr>
            </w:pPr>
          </w:p>
        </w:tc>
        <w:tc>
          <w:tcPr>
            <w:tcW w:w="879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FFFC8AA" w14:textId="77777777" w:rsidR="006B7703" w:rsidRPr="006B7703" w:rsidRDefault="006B7703" w:rsidP="006B7703">
            <w:pPr>
              <w:tabs>
                <w:tab w:val="center" w:pos="4291"/>
              </w:tabs>
              <w:jc w:val="both"/>
              <w:rPr>
                <w:sz w:val="22"/>
              </w:rPr>
            </w:pPr>
            <w:r w:rsidRPr="006B7703">
              <w:rPr>
                <w:sz w:val="22"/>
              </w:rPr>
              <w:t>Регистрация точки присутствия на eBay.com:</w:t>
            </w:r>
          </w:p>
          <w:p w14:paraId="52C20B55" w14:textId="77777777" w:rsidR="006B7703" w:rsidRPr="006B7703" w:rsidRDefault="006B7703" w:rsidP="006B7703">
            <w:pPr>
              <w:tabs>
                <w:tab w:val="center" w:pos="4291"/>
              </w:tabs>
              <w:jc w:val="both"/>
              <w:rPr>
                <w:sz w:val="22"/>
              </w:rPr>
            </w:pPr>
            <w:r w:rsidRPr="006B7703">
              <w:rPr>
                <w:sz w:val="22"/>
              </w:rPr>
              <w:t>Создание магазина на eBay.com</w:t>
            </w:r>
          </w:p>
          <w:p w14:paraId="79399318" w14:textId="77777777" w:rsidR="006B7703" w:rsidRPr="006B7703" w:rsidRDefault="006B7703" w:rsidP="006B7703">
            <w:pPr>
              <w:tabs>
                <w:tab w:val="center" w:pos="4291"/>
              </w:tabs>
              <w:jc w:val="both"/>
              <w:rPr>
                <w:sz w:val="22"/>
              </w:rPr>
            </w:pPr>
            <w:r w:rsidRPr="006B7703">
              <w:rPr>
                <w:sz w:val="22"/>
              </w:rPr>
              <w:t xml:space="preserve">- регистрация аккаунта продавца сроком на 12 месяцев и привязка eBay Managed Payments </w:t>
            </w:r>
          </w:p>
          <w:p w14:paraId="30CCEA0B" w14:textId="77777777" w:rsidR="006B7703" w:rsidRPr="006B7703" w:rsidRDefault="006B7703" w:rsidP="006B7703">
            <w:pPr>
              <w:tabs>
                <w:tab w:val="center" w:pos="4291"/>
              </w:tabs>
              <w:jc w:val="both"/>
              <w:rPr>
                <w:sz w:val="22"/>
              </w:rPr>
            </w:pPr>
            <w:r w:rsidRPr="006B7703">
              <w:rPr>
                <w:sz w:val="22"/>
              </w:rPr>
              <w:t>Создание карточек товаров на площадке eBay.com (до 50 карточек):</w:t>
            </w:r>
          </w:p>
          <w:p w14:paraId="403B783F" w14:textId="77777777" w:rsidR="006B7703" w:rsidRPr="006B7703" w:rsidRDefault="006B7703" w:rsidP="006B7703">
            <w:pPr>
              <w:tabs>
                <w:tab w:val="center" w:pos="4291"/>
              </w:tabs>
              <w:jc w:val="both"/>
              <w:rPr>
                <w:sz w:val="22"/>
              </w:rPr>
            </w:pPr>
            <w:r w:rsidRPr="006B7703">
              <w:rPr>
                <w:sz w:val="22"/>
              </w:rPr>
              <w:t>- составление описания карточек товаров, его SEO-оптимизация;</w:t>
            </w:r>
          </w:p>
          <w:p w14:paraId="4480D0F8" w14:textId="77777777" w:rsidR="006B7703" w:rsidRPr="006B7703" w:rsidRDefault="006B7703" w:rsidP="006B7703">
            <w:pPr>
              <w:tabs>
                <w:tab w:val="center" w:pos="4291"/>
              </w:tabs>
              <w:jc w:val="both"/>
              <w:rPr>
                <w:sz w:val="22"/>
              </w:rPr>
            </w:pPr>
            <w:r w:rsidRPr="006B7703">
              <w:rPr>
                <w:sz w:val="22"/>
              </w:rPr>
              <w:t>- создание дизайна листинга;</w:t>
            </w:r>
          </w:p>
          <w:p w14:paraId="1CDD89E5" w14:textId="77777777" w:rsidR="006B7703" w:rsidRPr="006B7703" w:rsidRDefault="006B7703" w:rsidP="006B7703">
            <w:pPr>
              <w:tabs>
                <w:tab w:val="center" w:pos="4291"/>
              </w:tabs>
              <w:jc w:val="both"/>
              <w:rPr>
                <w:sz w:val="22"/>
              </w:rPr>
            </w:pPr>
            <w:r w:rsidRPr="006B7703">
              <w:rPr>
                <w:sz w:val="22"/>
              </w:rPr>
              <w:t>Настройка рекламной кампании:</w:t>
            </w:r>
          </w:p>
          <w:p w14:paraId="79FFDAD3" w14:textId="77777777" w:rsidR="006B7703" w:rsidRPr="006B7703" w:rsidRDefault="006B7703" w:rsidP="006B7703">
            <w:pPr>
              <w:tabs>
                <w:tab w:val="center" w:pos="4291"/>
              </w:tabs>
              <w:jc w:val="both"/>
              <w:rPr>
                <w:sz w:val="22"/>
              </w:rPr>
            </w:pPr>
            <w:r w:rsidRPr="006B7703">
              <w:rPr>
                <w:sz w:val="22"/>
              </w:rPr>
              <w:t>- подключение Promoted Listings;</w:t>
            </w:r>
          </w:p>
          <w:p w14:paraId="677AB92D" w14:textId="77777777" w:rsidR="006B7703" w:rsidRPr="006B7703" w:rsidRDefault="006B7703" w:rsidP="006B7703">
            <w:pPr>
              <w:tabs>
                <w:tab w:val="center" w:pos="4291"/>
              </w:tabs>
              <w:jc w:val="both"/>
              <w:rPr>
                <w:sz w:val="22"/>
              </w:rPr>
            </w:pPr>
            <w:r w:rsidRPr="006B7703">
              <w:rPr>
                <w:sz w:val="22"/>
              </w:rPr>
              <w:t>(инструмент используется для поднятия листинга продавца вверх по поисковому запросу на данный товар или категорию, оплата взымается с продавца в случае продажи данного товара, исходя из выбранной комиссии) (комиссию Получатель поддержки оплачивает самостоятельно);</w:t>
            </w:r>
          </w:p>
          <w:p w14:paraId="6A1EDC2C" w14:textId="77777777" w:rsidR="006B7703" w:rsidRPr="006B7703" w:rsidRDefault="006B7703" w:rsidP="006B7703">
            <w:pPr>
              <w:tabs>
                <w:tab w:val="center" w:pos="4291"/>
              </w:tabs>
              <w:jc w:val="both"/>
              <w:rPr>
                <w:sz w:val="22"/>
              </w:rPr>
            </w:pPr>
            <w:r w:rsidRPr="006B7703">
              <w:rPr>
                <w:sz w:val="22"/>
              </w:rPr>
              <w:t>Расчет издержек и конечной цены: составление расчета конечной цены на торговой площадке с учетом издержек на доставку товара до конечного покупателя, комиссии площадки и комиссии платежной системы для разных способов доставки товара конечному покупателю;</w:t>
            </w:r>
          </w:p>
          <w:p w14:paraId="3CF1623F" w14:textId="77777777" w:rsidR="006B7703" w:rsidRPr="006B7703" w:rsidRDefault="006B7703" w:rsidP="006B7703">
            <w:pPr>
              <w:tabs>
                <w:tab w:val="center" w:pos="4291"/>
              </w:tabs>
              <w:jc w:val="both"/>
              <w:rPr>
                <w:sz w:val="22"/>
              </w:rPr>
            </w:pPr>
            <w:r w:rsidRPr="006B7703">
              <w:rPr>
                <w:sz w:val="22"/>
              </w:rPr>
              <w:t xml:space="preserve">Обучение экспортера работе с eBay: </w:t>
            </w:r>
          </w:p>
          <w:p w14:paraId="1352D1B2" w14:textId="77777777" w:rsidR="006B7703" w:rsidRPr="006B7703" w:rsidRDefault="006B7703" w:rsidP="006B7703">
            <w:pPr>
              <w:tabs>
                <w:tab w:val="center" w:pos="4291"/>
              </w:tabs>
              <w:jc w:val="both"/>
              <w:rPr>
                <w:sz w:val="22"/>
              </w:rPr>
            </w:pPr>
            <w:r w:rsidRPr="006B7703">
              <w:rPr>
                <w:sz w:val="22"/>
              </w:rPr>
              <w:t>(прохождение обучающих видеокурсов (более 3 часов материала), получение ДЗ, проверка его преподавателем и разбор с ним ошибок в онлайн формате);</w:t>
            </w:r>
          </w:p>
          <w:p w14:paraId="6B436617" w14:textId="77777777" w:rsidR="006B7703" w:rsidRPr="006B7703" w:rsidRDefault="006B7703" w:rsidP="006B7703">
            <w:pPr>
              <w:tabs>
                <w:tab w:val="center" w:pos="4291"/>
              </w:tabs>
              <w:jc w:val="both"/>
              <w:rPr>
                <w:sz w:val="22"/>
              </w:rPr>
            </w:pPr>
            <w:r w:rsidRPr="006B7703">
              <w:rPr>
                <w:sz w:val="22"/>
              </w:rPr>
              <w:t>Консультирование СМСП в персональном чате по вопросам отправки заказов и работы на электронной торговой площадке</w:t>
            </w:r>
          </w:p>
          <w:p w14:paraId="13B064B0" w14:textId="77777777" w:rsidR="006B7703" w:rsidRPr="006B7703" w:rsidRDefault="006B7703" w:rsidP="006B7703">
            <w:pPr>
              <w:tabs>
                <w:tab w:val="center" w:pos="4291"/>
              </w:tabs>
              <w:jc w:val="both"/>
              <w:rPr>
                <w:sz w:val="22"/>
              </w:rPr>
            </w:pPr>
            <w:r w:rsidRPr="006B7703">
              <w:rPr>
                <w:sz w:val="22"/>
              </w:rPr>
              <w:t xml:space="preserve">- Общение со службой поддержки eBay; </w:t>
            </w:r>
          </w:p>
          <w:p w14:paraId="27ABB00F" w14:textId="71136FCD" w:rsidR="00F77979" w:rsidRDefault="006B7703" w:rsidP="006B7703">
            <w:pPr>
              <w:tabs>
                <w:tab w:val="center" w:pos="4291"/>
              </w:tabs>
              <w:jc w:val="both"/>
              <w:rPr>
                <w:sz w:val="22"/>
              </w:rPr>
            </w:pPr>
            <w:r w:rsidRPr="006B7703">
              <w:rPr>
                <w:sz w:val="22"/>
              </w:rPr>
              <w:t>- консультирование по формирование отправлений, выгрузка лейблов;</w:t>
            </w:r>
          </w:p>
        </w:tc>
      </w:tr>
      <w:tr w:rsidR="00F77979" w14:paraId="16DD0975" w14:textId="77777777" w:rsidTr="00F77979">
        <w:tc>
          <w:tcPr>
            <w:tcW w:w="547" w:type="dxa"/>
            <w:tcBorders>
              <w:top w:val="single" w:sz="4" w:space="0" w:color="auto"/>
              <w:left w:val="single" w:sz="4" w:space="0" w:color="auto"/>
              <w:bottom w:val="single" w:sz="4" w:space="0" w:color="auto"/>
              <w:right w:val="single" w:sz="4" w:space="0" w:color="auto"/>
            </w:tcBorders>
            <w:hideMark/>
          </w:tcPr>
          <w:p w14:paraId="5EEE2844" w14:textId="77777777" w:rsidR="00F77979" w:rsidRDefault="00F77979">
            <w:pPr>
              <w:pStyle w:val="a4"/>
              <w:rPr>
                <w:sz w:val="22"/>
              </w:rPr>
            </w:pPr>
            <w:r>
              <w:rPr>
                <w:sz w:val="22"/>
              </w:rPr>
              <w:lastRenderedPageBreak/>
              <w:t>3</w:t>
            </w:r>
          </w:p>
        </w:tc>
        <w:tc>
          <w:tcPr>
            <w:tcW w:w="8798" w:type="dxa"/>
            <w:gridSpan w:val="2"/>
            <w:tcBorders>
              <w:top w:val="single" w:sz="4" w:space="0" w:color="auto"/>
              <w:left w:val="single" w:sz="4" w:space="0" w:color="auto"/>
              <w:bottom w:val="single" w:sz="4" w:space="0" w:color="auto"/>
              <w:right w:val="single" w:sz="4" w:space="0" w:color="auto"/>
            </w:tcBorders>
            <w:hideMark/>
          </w:tcPr>
          <w:p w14:paraId="718BAF9D" w14:textId="77777777" w:rsidR="00F77979" w:rsidRDefault="00F77979">
            <w:pPr>
              <w:pStyle w:val="a4"/>
              <w:rPr>
                <w:sz w:val="22"/>
              </w:rPr>
            </w:pPr>
            <w:r>
              <w:rPr>
                <w:sz w:val="22"/>
              </w:rPr>
              <w:t>Требования к оказанию услуг</w:t>
            </w:r>
          </w:p>
        </w:tc>
      </w:tr>
      <w:tr w:rsidR="00F77979" w14:paraId="0CC5A344" w14:textId="77777777" w:rsidTr="00F77979">
        <w:tc>
          <w:tcPr>
            <w:tcW w:w="54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8C084E0" w14:textId="77777777" w:rsidR="00F77979" w:rsidRDefault="00F77979">
            <w:pPr>
              <w:pStyle w:val="a4"/>
              <w:rPr>
                <w:sz w:val="22"/>
              </w:rPr>
            </w:pPr>
          </w:p>
        </w:tc>
        <w:tc>
          <w:tcPr>
            <w:tcW w:w="879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CB66821" w14:textId="77777777" w:rsidR="00F77979" w:rsidRDefault="00F77979">
            <w:pPr>
              <w:pStyle w:val="a4"/>
              <w:jc w:val="both"/>
              <w:rPr>
                <w:b w:val="0"/>
                <w:i/>
                <w:sz w:val="22"/>
              </w:rPr>
            </w:pPr>
            <w:r>
              <w:rPr>
                <w:b w:val="0"/>
                <w:i/>
                <w:sz w:val="22"/>
              </w:rPr>
              <w:t>Дополнительных требований к оказанию услуг не имею</w:t>
            </w:r>
          </w:p>
        </w:tc>
      </w:tr>
      <w:tr w:rsidR="00F77979" w14:paraId="60AB4882" w14:textId="77777777" w:rsidTr="00F77979">
        <w:tc>
          <w:tcPr>
            <w:tcW w:w="547" w:type="dxa"/>
            <w:tcBorders>
              <w:top w:val="single" w:sz="4" w:space="0" w:color="auto"/>
              <w:left w:val="single" w:sz="4" w:space="0" w:color="auto"/>
              <w:bottom w:val="single" w:sz="4" w:space="0" w:color="auto"/>
              <w:right w:val="single" w:sz="4" w:space="0" w:color="auto"/>
            </w:tcBorders>
            <w:hideMark/>
          </w:tcPr>
          <w:p w14:paraId="1515230D" w14:textId="77777777" w:rsidR="00F77979" w:rsidRDefault="00F77979">
            <w:pPr>
              <w:pStyle w:val="a4"/>
              <w:rPr>
                <w:sz w:val="22"/>
              </w:rPr>
            </w:pPr>
            <w:r>
              <w:rPr>
                <w:sz w:val="22"/>
              </w:rPr>
              <w:t>4</w:t>
            </w:r>
          </w:p>
        </w:tc>
        <w:tc>
          <w:tcPr>
            <w:tcW w:w="8798" w:type="dxa"/>
            <w:gridSpan w:val="2"/>
            <w:tcBorders>
              <w:top w:val="single" w:sz="4" w:space="0" w:color="auto"/>
              <w:left w:val="single" w:sz="4" w:space="0" w:color="auto"/>
              <w:bottom w:val="single" w:sz="4" w:space="0" w:color="auto"/>
              <w:right w:val="single" w:sz="4" w:space="0" w:color="auto"/>
            </w:tcBorders>
            <w:hideMark/>
          </w:tcPr>
          <w:p w14:paraId="66EE57CD" w14:textId="77777777" w:rsidR="00F77979" w:rsidRDefault="00F77979">
            <w:pPr>
              <w:pStyle w:val="a4"/>
              <w:rPr>
                <w:sz w:val="22"/>
              </w:rPr>
            </w:pPr>
            <w:r>
              <w:rPr>
                <w:sz w:val="22"/>
              </w:rPr>
              <w:t>Требования к составу и оформлению отчётной документации по оказываемым услугам</w:t>
            </w:r>
          </w:p>
        </w:tc>
      </w:tr>
      <w:tr w:rsidR="00F77979" w14:paraId="567C871B" w14:textId="77777777" w:rsidTr="00F77979">
        <w:tc>
          <w:tcPr>
            <w:tcW w:w="547" w:type="dxa"/>
            <w:tcBorders>
              <w:top w:val="single" w:sz="4" w:space="0" w:color="auto"/>
              <w:left w:val="single" w:sz="4" w:space="0" w:color="auto"/>
              <w:bottom w:val="single" w:sz="4" w:space="0" w:color="auto"/>
              <w:right w:val="single" w:sz="4" w:space="0" w:color="auto"/>
            </w:tcBorders>
            <w:vAlign w:val="center"/>
            <w:hideMark/>
          </w:tcPr>
          <w:p w14:paraId="260998CA" w14:textId="77777777" w:rsidR="00F77979" w:rsidRDefault="00F77979">
            <w:pPr>
              <w:pStyle w:val="a4"/>
              <w:rPr>
                <w:b w:val="0"/>
                <w:sz w:val="22"/>
              </w:rPr>
            </w:pPr>
            <w:r>
              <w:rPr>
                <w:b w:val="0"/>
                <w:sz w:val="22"/>
              </w:rPr>
              <w:t>4.1</w:t>
            </w:r>
          </w:p>
        </w:tc>
        <w:tc>
          <w:tcPr>
            <w:tcW w:w="3276" w:type="dxa"/>
            <w:tcBorders>
              <w:top w:val="single" w:sz="4" w:space="0" w:color="auto"/>
              <w:left w:val="single" w:sz="4" w:space="0" w:color="auto"/>
              <w:bottom w:val="single" w:sz="4" w:space="0" w:color="auto"/>
              <w:right w:val="single" w:sz="4" w:space="0" w:color="auto"/>
            </w:tcBorders>
            <w:hideMark/>
          </w:tcPr>
          <w:p w14:paraId="593756FF" w14:textId="77777777" w:rsidR="00F77979" w:rsidRDefault="00F77979">
            <w:pPr>
              <w:pStyle w:val="a4"/>
              <w:jc w:val="both"/>
              <w:rPr>
                <w:b w:val="0"/>
                <w:sz w:val="22"/>
              </w:rPr>
            </w:pPr>
            <w:r>
              <w:rPr>
                <w:b w:val="0"/>
                <w:sz w:val="22"/>
              </w:rPr>
              <w:t>Вид отчетной документации по оказываемым услугам</w:t>
            </w:r>
          </w:p>
        </w:tc>
        <w:tc>
          <w:tcPr>
            <w:tcW w:w="552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B1157C4" w14:textId="77777777" w:rsidR="00F77979" w:rsidRDefault="00F77979">
            <w:pPr>
              <w:pStyle w:val="a4"/>
              <w:jc w:val="left"/>
              <w:rPr>
                <w:b w:val="0"/>
                <w:sz w:val="22"/>
              </w:rPr>
            </w:pPr>
            <w:r>
              <w:rPr>
                <w:b w:val="0"/>
                <w:sz w:val="22"/>
              </w:rPr>
              <w:t xml:space="preserve">Акт сдачи-приема оказанных услуг </w:t>
            </w:r>
          </w:p>
          <w:p w14:paraId="2360DFF5" w14:textId="77777777" w:rsidR="00F77979" w:rsidRDefault="00F77979">
            <w:pPr>
              <w:pStyle w:val="a4"/>
              <w:jc w:val="left"/>
              <w:rPr>
                <w:b w:val="0"/>
                <w:color w:val="FF0000"/>
                <w:sz w:val="22"/>
              </w:rPr>
            </w:pPr>
            <w:r>
              <w:rPr>
                <w:b w:val="0"/>
                <w:sz w:val="22"/>
              </w:rPr>
              <w:t xml:space="preserve">Скриншоты аккаунта Заказчика на международной электронной площадке </w:t>
            </w:r>
            <w:r>
              <w:rPr>
                <w:b w:val="0"/>
                <w:sz w:val="22"/>
                <w:lang w:val="en-US"/>
              </w:rPr>
              <w:t>eBay</w:t>
            </w:r>
          </w:p>
        </w:tc>
      </w:tr>
      <w:tr w:rsidR="00F77979" w14:paraId="2F9D502C" w14:textId="77777777" w:rsidTr="00F77979">
        <w:tc>
          <w:tcPr>
            <w:tcW w:w="547" w:type="dxa"/>
            <w:tcBorders>
              <w:top w:val="single" w:sz="4" w:space="0" w:color="auto"/>
              <w:left w:val="single" w:sz="4" w:space="0" w:color="auto"/>
              <w:bottom w:val="single" w:sz="4" w:space="0" w:color="auto"/>
              <w:right w:val="single" w:sz="4" w:space="0" w:color="auto"/>
            </w:tcBorders>
            <w:vAlign w:val="center"/>
            <w:hideMark/>
          </w:tcPr>
          <w:p w14:paraId="0257ED21" w14:textId="77777777" w:rsidR="00F77979" w:rsidRDefault="00F77979">
            <w:pPr>
              <w:pStyle w:val="a4"/>
              <w:rPr>
                <w:b w:val="0"/>
                <w:sz w:val="22"/>
              </w:rPr>
            </w:pPr>
            <w:r>
              <w:rPr>
                <w:b w:val="0"/>
                <w:sz w:val="22"/>
              </w:rPr>
              <w:t>4.2</w:t>
            </w:r>
          </w:p>
        </w:tc>
        <w:tc>
          <w:tcPr>
            <w:tcW w:w="3276" w:type="dxa"/>
            <w:tcBorders>
              <w:top w:val="single" w:sz="4" w:space="0" w:color="auto"/>
              <w:left w:val="single" w:sz="4" w:space="0" w:color="auto"/>
              <w:bottom w:val="single" w:sz="4" w:space="0" w:color="auto"/>
              <w:right w:val="single" w:sz="4" w:space="0" w:color="auto"/>
            </w:tcBorders>
            <w:hideMark/>
          </w:tcPr>
          <w:p w14:paraId="0230C80F" w14:textId="77777777" w:rsidR="00F77979" w:rsidRDefault="00F77979">
            <w:pPr>
              <w:pStyle w:val="a4"/>
              <w:jc w:val="both"/>
              <w:rPr>
                <w:b w:val="0"/>
                <w:sz w:val="22"/>
              </w:rPr>
            </w:pPr>
            <w:r>
              <w:rPr>
                <w:b w:val="0"/>
                <w:sz w:val="22"/>
              </w:rPr>
              <w:t>Состав отчётной документации по оказываемым услугам</w:t>
            </w:r>
          </w:p>
        </w:tc>
        <w:tc>
          <w:tcPr>
            <w:tcW w:w="552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4779C5A" w14:textId="77777777" w:rsidR="00F77979" w:rsidRDefault="00F77979">
            <w:pPr>
              <w:pStyle w:val="a4"/>
              <w:jc w:val="left"/>
              <w:rPr>
                <w:b w:val="0"/>
                <w:sz w:val="22"/>
              </w:rPr>
            </w:pPr>
            <w:r>
              <w:rPr>
                <w:b w:val="0"/>
                <w:sz w:val="22"/>
              </w:rPr>
              <w:t xml:space="preserve">Акт сдачи-приема оказанных услуг </w:t>
            </w:r>
          </w:p>
          <w:p w14:paraId="1BB5FC50" w14:textId="77777777" w:rsidR="00F77979" w:rsidRDefault="00F77979">
            <w:pPr>
              <w:pStyle w:val="a4"/>
              <w:jc w:val="left"/>
              <w:rPr>
                <w:b w:val="0"/>
                <w:color w:val="FF0000"/>
                <w:sz w:val="22"/>
              </w:rPr>
            </w:pPr>
            <w:r>
              <w:rPr>
                <w:b w:val="0"/>
                <w:sz w:val="22"/>
              </w:rPr>
              <w:t xml:space="preserve">Скриншоты аккаунта Заказчика на международной электронной площадке </w:t>
            </w:r>
            <w:r>
              <w:rPr>
                <w:b w:val="0"/>
                <w:sz w:val="22"/>
                <w:lang w:val="en-US"/>
              </w:rPr>
              <w:t>eBay</w:t>
            </w:r>
          </w:p>
        </w:tc>
      </w:tr>
      <w:tr w:rsidR="00F77979" w14:paraId="51EAAC0A" w14:textId="77777777" w:rsidTr="00F77979">
        <w:tc>
          <w:tcPr>
            <w:tcW w:w="547" w:type="dxa"/>
            <w:tcBorders>
              <w:top w:val="single" w:sz="4" w:space="0" w:color="auto"/>
              <w:left w:val="single" w:sz="4" w:space="0" w:color="auto"/>
              <w:bottom w:val="single" w:sz="4" w:space="0" w:color="auto"/>
              <w:right w:val="single" w:sz="4" w:space="0" w:color="auto"/>
            </w:tcBorders>
            <w:vAlign w:val="center"/>
            <w:hideMark/>
          </w:tcPr>
          <w:p w14:paraId="411969EC" w14:textId="77777777" w:rsidR="00F77979" w:rsidRDefault="00F77979">
            <w:pPr>
              <w:pStyle w:val="a4"/>
              <w:rPr>
                <w:b w:val="0"/>
                <w:sz w:val="22"/>
              </w:rPr>
            </w:pPr>
            <w:r>
              <w:rPr>
                <w:b w:val="0"/>
                <w:sz w:val="22"/>
              </w:rPr>
              <w:t>4.3</w:t>
            </w:r>
          </w:p>
        </w:tc>
        <w:tc>
          <w:tcPr>
            <w:tcW w:w="3276" w:type="dxa"/>
            <w:tcBorders>
              <w:top w:val="single" w:sz="4" w:space="0" w:color="auto"/>
              <w:left w:val="single" w:sz="4" w:space="0" w:color="auto"/>
              <w:bottom w:val="single" w:sz="4" w:space="0" w:color="auto"/>
              <w:right w:val="single" w:sz="4" w:space="0" w:color="auto"/>
            </w:tcBorders>
            <w:hideMark/>
          </w:tcPr>
          <w:p w14:paraId="07015695" w14:textId="77777777" w:rsidR="00F77979" w:rsidRDefault="00F77979">
            <w:pPr>
              <w:pStyle w:val="a4"/>
              <w:jc w:val="both"/>
              <w:rPr>
                <w:b w:val="0"/>
                <w:sz w:val="22"/>
              </w:rPr>
            </w:pPr>
            <w:r>
              <w:rPr>
                <w:b w:val="0"/>
                <w:sz w:val="22"/>
              </w:rPr>
              <w:t>Требования к оформлению отчётной документации по оказываемым услугам</w:t>
            </w:r>
          </w:p>
        </w:tc>
        <w:tc>
          <w:tcPr>
            <w:tcW w:w="552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9634F6B" w14:textId="77777777" w:rsidR="00F77979" w:rsidRDefault="00F77979">
            <w:pPr>
              <w:pStyle w:val="a4"/>
              <w:jc w:val="left"/>
              <w:rPr>
                <w:b w:val="0"/>
                <w:bCs/>
                <w:color w:val="FF0000"/>
                <w:sz w:val="22"/>
              </w:rPr>
            </w:pPr>
            <w:r>
              <w:rPr>
                <w:b w:val="0"/>
                <w:bCs/>
                <w:sz w:val="22"/>
              </w:rPr>
              <w:t>На бумажном носителе и в электронном формате PDF.</w:t>
            </w:r>
          </w:p>
        </w:tc>
      </w:tr>
      <w:tr w:rsidR="00F77979" w14:paraId="788FB493" w14:textId="77777777" w:rsidTr="00F77979">
        <w:tc>
          <w:tcPr>
            <w:tcW w:w="547" w:type="dxa"/>
            <w:tcBorders>
              <w:top w:val="single" w:sz="4" w:space="0" w:color="auto"/>
              <w:left w:val="single" w:sz="4" w:space="0" w:color="auto"/>
              <w:bottom w:val="single" w:sz="4" w:space="0" w:color="auto"/>
              <w:right w:val="single" w:sz="4" w:space="0" w:color="auto"/>
            </w:tcBorders>
            <w:hideMark/>
          </w:tcPr>
          <w:p w14:paraId="32D6D240" w14:textId="77777777" w:rsidR="00F77979" w:rsidRDefault="00F77979">
            <w:pPr>
              <w:pStyle w:val="a4"/>
              <w:rPr>
                <w:sz w:val="22"/>
              </w:rPr>
            </w:pPr>
            <w:r>
              <w:rPr>
                <w:sz w:val="22"/>
              </w:rPr>
              <w:t>5</w:t>
            </w:r>
          </w:p>
        </w:tc>
        <w:tc>
          <w:tcPr>
            <w:tcW w:w="8798" w:type="dxa"/>
            <w:gridSpan w:val="2"/>
            <w:tcBorders>
              <w:top w:val="single" w:sz="4" w:space="0" w:color="auto"/>
              <w:left w:val="single" w:sz="4" w:space="0" w:color="auto"/>
              <w:bottom w:val="single" w:sz="4" w:space="0" w:color="auto"/>
              <w:right w:val="single" w:sz="4" w:space="0" w:color="auto"/>
            </w:tcBorders>
            <w:hideMark/>
          </w:tcPr>
          <w:p w14:paraId="764CBA30" w14:textId="77777777" w:rsidR="00F77979" w:rsidRDefault="00F77979">
            <w:pPr>
              <w:pStyle w:val="a4"/>
              <w:rPr>
                <w:sz w:val="22"/>
              </w:rPr>
            </w:pPr>
            <w:r>
              <w:rPr>
                <w:sz w:val="22"/>
              </w:rPr>
              <w:t>Требования к передаче отчётной документации по оказываемым услугам</w:t>
            </w:r>
          </w:p>
        </w:tc>
      </w:tr>
      <w:tr w:rsidR="00F77979" w14:paraId="63BC28B7" w14:textId="77777777" w:rsidTr="00F77979">
        <w:tc>
          <w:tcPr>
            <w:tcW w:w="547" w:type="dxa"/>
            <w:tcBorders>
              <w:top w:val="single" w:sz="4" w:space="0" w:color="auto"/>
              <w:left w:val="single" w:sz="4" w:space="0" w:color="auto"/>
              <w:bottom w:val="single" w:sz="4" w:space="0" w:color="auto"/>
              <w:right w:val="single" w:sz="4" w:space="0" w:color="auto"/>
            </w:tcBorders>
            <w:hideMark/>
          </w:tcPr>
          <w:p w14:paraId="3C0F7665" w14:textId="77777777" w:rsidR="00F77979" w:rsidRDefault="00F77979">
            <w:pPr>
              <w:pStyle w:val="a4"/>
              <w:rPr>
                <w:b w:val="0"/>
                <w:sz w:val="22"/>
              </w:rPr>
            </w:pPr>
            <w:r>
              <w:rPr>
                <w:b w:val="0"/>
                <w:sz w:val="22"/>
              </w:rPr>
              <w:t>5.1</w:t>
            </w:r>
          </w:p>
        </w:tc>
        <w:tc>
          <w:tcPr>
            <w:tcW w:w="3276" w:type="dxa"/>
            <w:tcBorders>
              <w:top w:val="single" w:sz="4" w:space="0" w:color="auto"/>
              <w:left w:val="single" w:sz="4" w:space="0" w:color="auto"/>
              <w:bottom w:val="single" w:sz="4" w:space="0" w:color="auto"/>
              <w:right w:val="single" w:sz="4" w:space="0" w:color="auto"/>
            </w:tcBorders>
            <w:hideMark/>
          </w:tcPr>
          <w:p w14:paraId="383DD86F" w14:textId="77777777" w:rsidR="00F77979" w:rsidRDefault="00F77979">
            <w:pPr>
              <w:pStyle w:val="a4"/>
              <w:jc w:val="both"/>
              <w:rPr>
                <w:b w:val="0"/>
                <w:sz w:val="22"/>
              </w:rPr>
            </w:pPr>
            <w:r>
              <w:rPr>
                <w:b w:val="0"/>
                <w:sz w:val="22"/>
              </w:rPr>
              <w:t xml:space="preserve">Количество передаваемых экземпляров отчётной документации </w:t>
            </w:r>
            <w:r>
              <w:rPr>
                <w:b w:val="0"/>
                <w:sz w:val="22"/>
              </w:rPr>
              <w:br/>
              <w:t>по оказываемым услугам</w:t>
            </w:r>
          </w:p>
        </w:tc>
        <w:tc>
          <w:tcPr>
            <w:tcW w:w="5522" w:type="dxa"/>
            <w:tcBorders>
              <w:top w:val="single" w:sz="4" w:space="0" w:color="auto"/>
              <w:left w:val="single" w:sz="4" w:space="0" w:color="auto"/>
              <w:bottom w:val="single" w:sz="4" w:space="0" w:color="auto"/>
              <w:right w:val="single" w:sz="4" w:space="0" w:color="auto"/>
            </w:tcBorders>
            <w:hideMark/>
          </w:tcPr>
          <w:p w14:paraId="37A4E8B3" w14:textId="77777777" w:rsidR="00F77979" w:rsidRDefault="00F77979">
            <w:pPr>
              <w:pStyle w:val="a4"/>
              <w:jc w:val="both"/>
              <w:rPr>
                <w:b w:val="0"/>
                <w:sz w:val="22"/>
              </w:rPr>
            </w:pPr>
            <w:r>
              <w:rPr>
                <w:b w:val="0"/>
                <w:sz w:val="22"/>
              </w:rPr>
              <w:t xml:space="preserve">В бумажном варианте: </w:t>
            </w:r>
          </w:p>
          <w:p w14:paraId="4C7FF4B7" w14:textId="77777777" w:rsidR="00F77979" w:rsidRDefault="00F77979">
            <w:pPr>
              <w:pStyle w:val="a4"/>
              <w:jc w:val="both"/>
              <w:rPr>
                <w:b w:val="0"/>
                <w:sz w:val="22"/>
              </w:rPr>
            </w:pPr>
            <w:r>
              <w:rPr>
                <w:b w:val="0"/>
                <w:sz w:val="22"/>
              </w:rPr>
              <w:t xml:space="preserve">- в 2 (двух) экземплярах: один – для Заказчика, </w:t>
            </w:r>
          </w:p>
          <w:p w14:paraId="63DBFA94" w14:textId="77777777" w:rsidR="00F77979" w:rsidRDefault="00F77979">
            <w:pPr>
              <w:pStyle w:val="a4"/>
              <w:jc w:val="both"/>
              <w:rPr>
                <w:b w:val="0"/>
                <w:sz w:val="22"/>
              </w:rPr>
            </w:pPr>
            <w:r>
              <w:rPr>
                <w:b w:val="0"/>
                <w:sz w:val="22"/>
              </w:rPr>
              <w:t>один – для Центра поддержки экспорта.</w:t>
            </w:r>
          </w:p>
          <w:p w14:paraId="0928E167" w14:textId="77777777" w:rsidR="00F77979" w:rsidRDefault="00F77979">
            <w:pPr>
              <w:pStyle w:val="a4"/>
              <w:jc w:val="both"/>
              <w:rPr>
                <w:b w:val="0"/>
                <w:sz w:val="22"/>
              </w:rPr>
            </w:pPr>
            <w:r>
              <w:rPr>
                <w:b w:val="0"/>
                <w:sz w:val="22"/>
              </w:rPr>
              <w:t>В электронном виде:</w:t>
            </w:r>
          </w:p>
          <w:p w14:paraId="005BD389" w14:textId="77777777" w:rsidR="00F77979" w:rsidRDefault="00F77979">
            <w:pPr>
              <w:pStyle w:val="a4"/>
              <w:jc w:val="both"/>
              <w:rPr>
                <w:b w:val="0"/>
                <w:sz w:val="22"/>
              </w:rPr>
            </w:pPr>
            <w:r>
              <w:rPr>
                <w:b w:val="0"/>
                <w:sz w:val="22"/>
              </w:rPr>
              <w:t xml:space="preserve">- в 2 (двух) экземплярах: один – для Заказчика, </w:t>
            </w:r>
          </w:p>
          <w:p w14:paraId="5DCEDB33" w14:textId="77777777" w:rsidR="00F77979" w:rsidRDefault="00F77979">
            <w:pPr>
              <w:pStyle w:val="a4"/>
              <w:jc w:val="both"/>
              <w:rPr>
                <w:sz w:val="22"/>
              </w:rPr>
            </w:pPr>
            <w:r>
              <w:rPr>
                <w:b w:val="0"/>
                <w:sz w:val="22"/>
              </w:rPr>
              <w:t xml:space="preserve">один – для Центра поддержки экспорта, в формате PDF </w:t>
            </w:r>
          </w:p>
        </w:tc>
      </w:tr>
    </w:tbl>
    <w:p w14:paraId="4472E001" w14:textId="77777777" w:rsidR="00F77979" w:rsidRDefault="00F77979" w:rsidP="00F77979">
      <w:pPr>
        <w:pStyle w:val="a4"/>
        <w:jc w:val="left"/>
      </w:pPr>
    </w:p>
    <w:tbl>
      <w:tblPr>
        <w:tblStyle w:val="a7"/>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5"/>
        <w:gridCol w:w="4750"/>
      </w:tblGrid>
      <w:tr w:rsidR="00F77979" w14:paraId="4D8B430E" w14:textId="77777777" w:rsidTr="00F77979">
        <w:tc>
          <w:tcPr>
            <w:tcW w:w="5239" w:type="dxa"/>
          </w:tcPr>
          <w:p w14:paraId="060852F2" w14:textId="77777777" w:rsidR="00F77979" w:rsidRDefault="00F77979">
            <w:pPr>
              <w:pStyle w:val="a4"/>
              <w:rPr>
                <w:sz w:val="20"/>
                <w:szCs w:val="20"/>
              </w:rPr>
            </w:pPr>
          </w:p>
        </w:tc>
        <w:tc>
          <w:tcPr>
            <w:tcW w:w="5239" w:type="dxa"/>
            <w:hideMark/>
          </w:tcPr>
          <w:p w14:paraId="0862B375" w14:textId="77777777" w:rsidR="00F77979" w:rsidRDefault="00F77979">
            <w:pPr>
              <w:pStyle w:val="a4"/>
              <w:rPr>
                <w:sz w:val="20"/>
                <w:szCs w:val="20"/>
              </w:rPr>
            </w:pPr>
            <w:r>
              <w:rPr>
                <w:sz w:val="20"/>
                <w:szCs w:val="20"/>
              </w:rPr>
              <w:t>ЗАКАЗЧИК:</w:t>
            </w:r>
          </w:p>
        </w:tc>
      </w:tr>
      <w:tr w:rsidR="00F77979" w14:paraId="2266F2DB" w14:textId="77777777" w:rsidTr="00F77979">
        <w:tc>
          <w:tcPr>
            <w:tcW w:w="5239" w:type="dxa"/>
          </w:tcPr>
          <w:p w14:paraId="729848B9" w14:textId="77777777" w:rsidR="00F77979" w:rsidRDefault="00F77979">
            <w:pPr>
              <w:pStyle w:val="a4"/>
              <w:jc w:val="left"/>
              <w:rPr>
                <w:sz w:val="20"/>
                <w:szCs w:val="20"/>
              </w:rPr>
            </w:pPr>
          </w:p>
        </w:tc>
        <w:tc>
          <w:tcPr>
            <w:tcW w:w="5239" w:type="dxa"/>
          </w:tcPr>
          <w:p w14:paraId="572ADCD6" w14:textId="77777777" w:rsidR="00F77979" w:rsidRDefault="00F77979">
            <w:pPr>
              <w:pStyle w:val="a4"/>
              <w:rPr>
                <w:sz w:val="20"/>
                <w:szCs w:val="20"/>
              </w:rPr>
            </w:pPr>
          </w:p>
        </w:tc>
      </w:tr>
    </w:tbl>
    <w:p w14:paraId="627F91B9" w14:textId="77777777" w:rsidR="00F77979" w:rsidRDefault="00F77979" w:rsidP="00F77979">
      <w:pPr>
        <w:pStyle w:val="a4"/>
        <w:jc w:val="left"/>
      </w:pPr>
    </w:p>
    <w:tbl>
      <w:tblPr>
        <w:tblStyle w:val="a7"/>
        <w:tblW w:w="0" w:type="auto"/>
        <w:jc w:val="center"/>
        <w:tblInd w:w="0" w:type="dxa"/>
        <w:tblLook w:val="04A0" w:firstRow="1" w:lastRow="0" w:firstColumn="1" w:lastColumn="0" w:noHBand="0" w:noVBand="1"/>
      </w:tblPr>
      <w:tblGrid>
        <w:gridCol w:w="1838"/>
        <w:gridCol w:w="2502"/>
        <w:gridCol w:w="2463"/>
        <w:gridCol w:w="2542"/>
      </w:tblGrid>
      <w:tr w:rsidR="00F77979" w14:paraId="54F15E05" w14:textId="77777777" w:rsidTr="00F77979">
        <w:trPr>
          <w:jc w:val="center"/>
        </w:trPr>
        <w:tc>
          <w:tcPr>
            <w:tcW w:w="1838" w:type="dxa"/>
            <w:tcBorders>
              <w:top w:val="nil"/>
              <w:left w:val="nil"/>
              <w:bottom w:val="nil"/>
              <w:right w:val="nil"/>
            </w:tcBorders>
            <w:hideMark/>
          </w:tcPr>
          <w:p w14:paraId="53066210" w14:textId="77777777" w:rsidR="00F77979" w:rsidRDefault="00F77979">
            <w:pPr>
              <w:pStyle w:val="a3"/>
              <w:rPr>
                <w:sz w:val="24"/>
                <w:szCs w:val="24"/>
                <w:lang w:eastAsia="en-US"/>
              </w:rPr>
            </w:pPr>
            <w:r>
              <w:rPr>
                <w:sz w:val="24"/>
                <w:szCs w:val="24"/>
                <w:lang w:eastAsia="en-US"/>
              </w:rPr>
              <w:t>Руководитель</w:t>
            </w:r>
          </w:p>
        </w:tc>
        <w:tc>
          <w:tcPr>
            <w:tcW w:w="2502" w:type="dxa"/>
            <w:tcBorders>
              <w:top w:val="nil"/>
              <w:left w:val="nil"/>
              <w:bottom w:val="single" w:sz="4" w:space="0" w:color="auto"/>
              <w:right w:val="nil"/>
            </w:tcBorders>
            <w:shd w:val="clear" w:color="auto" w:fill="F2F2F2" w:themeFill="background1" w:themeFillShade="F2"/>
          </w:tcPr>
          <w:p w14:paraId="36ECE351" w14:textId="77777777" w:rsidR="00F77979" w:rsidRDefault="00F77979">
            <w:pPr>
              <w:pStyle w:val="a3"/>
              <w:rPr>
                <w:sz w:val="24"/>
                <w:szCs w:val="24"/>
                <w:lang w:eastAsia="en-US"/>
              </w:rPr>
            </w:pPr>
          </w:p>
        </w:tc>
        <w:tc>
          <w:tcPr>
            <w:tcW w:w="2463" w:type="dxa"/>
            <w:tcBorders>
              <w:top w:val="nil"/>
              <w:left w:val="nil"/>
              <w:bottom w:val="single" w:sz="4" w:space="0" w:color="auto"/>
              <w:right w:val="nil"/>
            </w:tcBorders>
            <w:shd w:val="clear" w:color="auto" w:fill="F2F2F2" w:themeFill="background1" w:themeFillShade="F2"/>
            <w:hideMark/>
          </w:tcPr>
          <w:p w14:paraId="38D97CA8" w14:textId="77777777" w:rsidR="00F77979" w:rsidRDefault="00F77979">
            <w:pPr>
              <w:pStyle w:val="a3"/>
              <w:rPr>
                <w:sz w:val="24"/>
                <w:szCs w:val="24"/>
                <w:lang w:eastAsia="en-US"/>
              </w:rPr>
            </w:pPr>
            <w:r>
              <w:rPr>
                <w:sz w:val="24"/>
                <w:szCs w:val="24"/>
                <w:lang w:eastAsia="en-US"/>
              </w:rPr>
              <w:t>/</w:t>
            </w:r>
          </w:p>
        </w:tc>
        <w:tc>
          <w:tcPr>
            <w:tcW w:w="2542" w:type="dxa"/>
            <w:tcBorders>
              <w:top w:val="nil"/>
              <w:left w:val="nil"/>
              <w:bottom w:val="single" w:sz="4" w:space="0" w:color="auto"/>
              <w:right w:val="nil"/>
            </w:tcBorders>
            <w:shd w:val="clear" w:color="auto" w:fill="F2F2F2" w:themeFill="background1" w:themeFillShade="F2"/>
            <w:hideMark/>
          </w:tcPr>
          <w:p w14:paraId="0A9017E5" w14:textId="77777777" w:rsidR="00F77979" w:rsidRDefault="00F77979">
            <w:pPr>
              <w:pStyle w:val="a3"/>
              <w:rPr>
                <w:sz w:val="24"/>
                <w:szCs w:val="24"/>
                <w:lang w:eastAsia="en-US"/>
              </w:rPr>
            </w:pPr>
            <w:r>
              <w:rPr>
                <w:sz w:val="24"/>
                <w:szCs w:val="24"/>
                <w:lang w:val="en-US" w:eastAsia="en-US"/>
              </w:rPr>
              <w:t>/</w:t>
            </w:r>
          </w:p>
        </w:tc>
      </w:tr>
      <w:tr w:rsidR="00F77979" w14:paraId="1A028F9C" w14:textId="77777777" w:rsidTr="00F77979">
        <w:trPr>
          <w:trHeight w:val="70"/>
          <w:jc w:val="center"/>
        </w:trPr>
        <w:tc>
          <w:tcPr>
            <w:tcW w:w="1838" w:type="dxa"/>
            <w:tcBorders>
              <w:top w:val="nil"/>
              <w:left w:val="nil"/>
              <w:bottom w:val="nil"/>
              <w:right w:val="nil"/>
            </w:tcBorders>
          </w:tcPr>
          <w:p w14:paraId="4AB0B7A3" w14:textId="77777777" w:rsidR="00F77979" w:rsidRDefault="00F77979">
            <w:pPr>
              <w:pStyle w:val="a3"/>
              <w:rPr>
                <w:sz w:val="24"/>
                <w:szCs w:val="24"/>
                <w:lang w:eastAsia="en-US"/>
              </w:rPr>
            </w:pPr>
          </w:p>
        </w:tc>
        <w:tc>
          <w:tcPr>
            <w:tcW w:w="2502" w:type="dxa"/>
            <w:tcBorders>
              <w:top w:val="single" w:sz="4" w:space="0" w:color="auto"/>
              <w:left w:val="nil"/>
              <w:bottom w:val="nil"/>
              <w:right w:val="nil"/>
            </w:tcBorders>
            <w:hideMark/>
          </w:tcPr>
          <w:p w14:paraId="7881CF8A" w14:textId="77777777" w:rsidR="00F77979" w:rsidRDefault="00F77979">
            <w:pPr>
              <w:pStyle w:val="a3"/>
              <w:jc w:val="center"/>
              <w:rPr>
                <w:sz w:val="24"/>
                <w:szCs w:val="24"/>
                <w:lang w:eastAsia="en-US"/>
              </w:rPr>
            </w:pPr>
            <w:r>
              <w:rPr>
                <w:sz w:val="18"/>
                <w:szCs w:val="26"/>
                <w:lang w:eastAsia="en-US"/>
              </w:rPr>
              <w:t>(должность)</w:t>
            </w:r>
          </w:p>
        </w:tc>
        <w:tc>
          <w:tcPr>
            <w:tcW w:w="2463" w:type="dxa"/>
            <w:tcBorders>
              <w:top w:val="single" w:sz="4" w:space="0" w:color="auto"/>
              <w:left w:val="nil"/>
              <w:bottom w:val="nil"/>
              <w:right w:val="nil"/>
            </w:tcBorders>
          </w:tcPr>
          <w:p w14:paraId="2703CD7B" w14:textId="77777777" w:rsidR="00F77979" w:rsidRDefault="00F77979">
            <w:pPr>
              <w:pStyle w:val="a3"/>
              <w:jc w:val="center"/>
              <w:rPr>
                <w:sz w:val="18"/>
                <w:szCs w:val="26"/>
                <w:lang w:eastAsia="en-US"/>
              </w:rPr>
            </w:pPr>
            <w:r>
              <w:rPr>
                <w:sz w:val="18"/>
                <w:szCs w:val="26"/>
                <w:lang w:eastAsia="en-US"/>
              </w:rPr>
              <w:t>(подпись)</w:t>
            </w:r>
          </w:p>
          <w:p w14:paraId="57EEB456" w14:textId="77777777" w:rsidR="00F77979" w:rsidRDefault="00F77979">
            <w:pPr>
              <w:pStyle w:val="a3"/>
              <w:jc w:val="center"/>
              <w:rPr>
                <w:sz w:val="18"/>
                <w:szCs w:val="18"/>
                <w:lang w:eastAsia="en-US"/>
              </w:rPr>
            </w:pPr>
          </w:p>
          <w:p w14:paraId="7B891A1C" w14:textId="77777777" w:rsidR="00F77979" w:rsidRDefault="00F77979">
            <w:pPr>
              <w:pStyle w:val="a3"/>
              <w:jc w:val="center"/>
              <w:rPr>
                <w:sz w:val="24"/>
                <w:szCs w:val="24"/>
                <w:lang w:eastAsia="en-US"/>
              </w:rPr>
            </w:pPr>
            <w:r>
              <w:rPr>
                <w:sz w:val="18"/>
                <w:szCs w:val="26"/>
                <w:lang w:eastAsia="en-US"/>
              </w:rPr>
              <w:t>М.П.</w:t>
            </w:r>
          </w:p>
        </w:tc>
        <w:tc>
          <w:tcPr>
            <w:tcW w:w="2542" w:type="dxa"/>
            <w:tcBorders>
              <w:top w:val="single" w:sz="4" w:space="0" w:color="auto"/>
              <w:left w:val="nil"/>
              <w:bottom w:val="nil"/>
              <w:right w:val="nil"/>
            </w:tcBorders>
            <w:hideMark/>
          </w:tcPr>
          <w:p w14:paraId="55BBA054" w14:textId="77777777" w:rsidR="00F77979" w:rsidRDefault="00F77979">
            <w:pPr>
              <w:pStyle w:val="a3"/>
              <w:jc w:val="center"/>
              <w:rPr>
                <w:sz w:val="24"/>
                <w:szCs w:val="24"/>
                <w:lang w:eastAsia="en-US"/>
              </w:rPr>
            </w:pPr>
            <w:r>
              <w:rPr>
                <w:sz w:val="18"/>
                <w:szCs w:val="26"/>
                <w:lang w:eastAsia="en-US"/>
              </w:rPr>
              <w:t>(ФИО)</w:t>
            </w:r>
          </w:p>
        </w:tc>
      </w:tr>
    </w:tbl>
    <w:p w14:paraId="6F4C0605" w14:textId="77777777" w:rsidR="00F77979" w:rsidRDefault="00F77979" w:rsidP="00F77979"/>
    <w:p w14:paraId="528FF06A" w14:textId="77777777" w:rsidR="00F77979" w:rsidRDefault="00F77979" w:rsidP="00F77979"/>
    <w:p w14:paraId="7707036C" w14:textId="77777777" w:rsidR="00F77979" w:rsidRDefault="00F77979" w:rsidP="00F77979"/>
    <w:p w14:paraId="631B3C2B" w14:textId="77777777" w:rsidR="00F77979" w:rsidRDefault="00F77979" w:rsidP="00F77979"/>
    <w:p w14:paraId="26E03A3B" w14:textId="77777777" w:rsidR="00F77979" w:rsidRDefault="00F77979" w:rsidP="00F77979">
      <w:pPr>
        <w:jc w:val="right"/>
        <w:rPr>
          <w:rFonts w:cs="Times New Roman"/>
          <w:sz w:val="22"/>
        </w:rPr>
      </w:pPr>
    </w:p>
    <w:p w14:paraId="03269F89" w14:textId="77777777" w:rsidR="00F77979" w:rsidRDefault="00F77979" w:rsidP="00F77979">
      <w:pPr>
        <w:jc w:val="right"/>
        <w:rPr>
          <w:rFonts w:cs="Times New Roman"/>
          <w:sz w:val="22"/>
        </w:rPr>
      </w:pPr>
    </w:p>
    <w:p w14:paraId="7BC303C9" w14:textId="77777777" w:rsidR="00F77979" w:rsidRDefault="00F77979" w:rsidP="00F77979">
      <w:pPr>
        <w:jc w:val="right"/>
        <w:rPr>
          <w:rFonts w:cs="Times New Roman"/>
          <w:sz w:val="22"/>
        </w:rPr>
      </w:pPr>
    </w:p>
    <w:p w14:paraId="30B3CE64" w14:textId="77777777" w:rsidR="00004122" w:rsidRDefault="00004122"/>
    <w:sectPr w:rsidR="000041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122"/>
    <w:rsid w:val="00004122"/>
    <w:rsid w:val="000C7FE2"/>
    <w:rsid w:val="006B7703"/>
    <w:rsid w:val="008A17DC"/>
    <w:rsid w:val="00F779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EF503"/>
  <w15:chartTrackingRefBased/>
  <w15:docId w15:val="{26C6A877-B30B-417E-9CB6-D572457DA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7979"/>
    <w:pPr>
      <w:spacing w:after="0" w:line="240" w:lineRule="auto"/>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77979"/>
    <w:pPr>
      <w:spacing w:after="0" w:line="240" w:lineRule="auto"/>
    </w:pPr>
    <w:rPr>
      <w:rFonts w:ascii="Times New Roman" w:eastAsia="Times New Roman" w:hAnsi="Times New Roman" w:cs="Times New Roman"/>
      <w:sz w:val="20"/>
      <w:szCs w:val="20"/>
      <w:lang w:eastAsia="ru-RU"/>
    </w:rPr>
  </w:style>
  <w:style w:type="paragraph" w:customStyle="1" w:styleId="a4">
    <w:name w:val="_Заглавие"/>
    <w:basedOn w:val="a"/>
    <w:qFormat/>
    <w:rsid w:val="00F77979"/>
    <w:pPr>
      <w:jc w:val="center"/>
    </w:pPr>
    <w:rPr>
      <w:b/>
    </w:rPr>
  </w:style>
  <w:style w:type="paragraph" w:customStyle="1" w:styleId="a5">
    <w:name w:val="_Таб_Наименование СМСП"/>
    <w:basedOn w:val="a"/>
    <w:qFormat/>
    <w:rsid w:val="00F77979"/>
    <w:pPr>
      <w:jc w:val="center"/>
    </w:pPr>
    <w:rPr>
      <w:sz w:val="20"/>
    </w:rPr>
  </w:style>
  <w:style w:type="paragraph" w:customStyle="1" w:styleId="a6">
    <w:name w:val="_ТЗ_Заглавие в таблице"/>
    <w:basedOn w:val="a"/>
    <w:qFormat/>
    <w:rsid w:val="00F77979"/>
    <w:pPr>
      <w:jc w:val="center"/>
    </w:pPr>
    <w:rPr>
      <w:b/>
    </w:rPr>
  </w:style>
  <w:style w:type="paragraph" w:customStyle="1" w:styleId="Default">
    <w:name w:val="Default"/>
    <w:rsid w:val="00F77979"/>
    <w:pPr>
      <w:autoSpaceDE w:val="0"/>
      <w:autoSpaceDN w:val="0"/>
      <w:adjustRightInd w:val="0"/>
      <w:spacing w:after="0" w:line="240" w:lineRule="auto"/>
    </w:pPr>
    <w:rPr>
      <w:rFonts w:ascii="Times New Roman" w:hAnsi="Times New Roman" w:cs="Times New Roman"/>
      <w:color w:val="000000"/>
      <w:sz w:val="24"/>
      <w:szCs w:val="24"/>
    </w:rPr>
  </w:style>
  <w:style w:type="table" w:styleId="a7">
    <w:name w:val="Table Grid"/>
    <w:basedOn w:val="a1"/>
    <w:uiPriority w:val="59"/>
    <w:rsid w:val="00F7797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6460">
      <w:bodyDiv w:val="1"/>
      <w:marLeft w:val="0"/>
      <w:marRight w:val="0"/>
      <w:marTop w:val="0"/>
      <w:marBottom w:val="0"/>
      <w:divBdr>
        <w:top w:val="none" w:sz="0" w:space="0" w:color="auto"/>
        <w:left w:val="none" w:sz="0" w:space="0" w:color="auto"/>
        <w:bottom w:val="none" w:sz="0" w:space="0" w:color="auto"/>
        <w:right w:val="none" w:sz="0" w:space="0" w:color="auto"/>
      </w:divBdr>
    </w:div>
    <w:div w:id="474105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545</Words>
  <Characters>3107</Characters>
  <Application>Microsoft Office Word</Application>
  <DocSecurity>0</DocSecurity>
  <Lines>25</Lines>
  <Paragraphs>7</Paragraphs>
  <ScaleCrop>false</ScaleCrop>
  <Company/>
  <LinksUpToDate>false</LinksUpToDate>
  <CharactersWithSpaces>3645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Дарья Буздина</dc:creator>
  <cp:keywords/>
  <dc:description/>
  <cp:lastModifiedBy>Дарья Буздина</cp:lastModifiedBy>
  <cp:revision>5</cp:revision>
  <dcterms:created xsi:type="dcterms:W3CDTF">2021-10-08T09:32:00Z</dcterms:created>
  <dcterms:modified xsi:type="dcterms:W3CDTF">2021-11-12T06:51:00Z</dcterms:modified>
</cp:coreProperties>
</file>