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2" w:rsidRDefault="00016412" w:rsidP="00016412">
      <w:pPr>
        <w:pStyle w:val="11"/>
        <w:tabs>
          <w:tab w:val="left" w:pos="567"/>
        </w:tabs>
        <w:spacing w:before="89"/>
        <w:ind w:left="0" w:right="-1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016412" w:rsidRDefault="00016412" w:rsidP="00016412">
      <w:pPr>
        <w:tabs>
          <w:tab w:val="left" w:pos="567"/>
        </w:tabs>
        <w:spacing w:before="2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ежегодном региональном конкурсе «Экспортер года» среди </w:t>
      </w:r>
      <w:proofErr w:type="spellStart"/>
      <w:r>
        <w:rPr>
          <w:b/>
          <w:sz w:val="24"/>
          <w:szCs w:val="24"/>
        </w:rPr>
        <w:t>экспортно</w:t>
      </w:r>
      <w:proofErr w:type="spellEnd"/>
      <w:r>
        <w:rPr>
          <w:b/>
          <w:sz w:val="24"/>
          <w:szCs w:val="24"/>
        </w:rPr>
        <w:t xml:space="preserve"> ориентированных субъектов малого и среднего предпринимательства Тульской области</w:t>
      </w:r>
    </w:p>
    <w:p w:rsidR="00016412" w:rsidRDefault="00016412" w:rsidP="00016412">
      <w:pPr>
        <w:pStyle w:val="a3"/>
        <w:tabs>
          <w:tab w:val="left" w:pos="567"/>
        </w:tabs>
        <w:spacing w:before="5"/>
        <w:ind w:right="-1"/>
        <w:rPr>
          <w:b/>
        </w:rPr>
      </w:pPr>
    </w:p>
    <w:p w:rsidR="00016412" w:rsidRDefault="00016412" w:rsidP="00016412">
      <w:pPr>
        <w:pStyle w:val="a3"/>
        <w:tabs>
          <w:tab w:val="left" w:pos="567"/>
        </w:tabs>
        <w:spacing w:line="276" w:lineRule="auto"/>
        <w:ind w:right="-1"/>
      </w:pPr>
      <w:r>
        <w:t xml:space="preserve">Изучив Положение о Конкурсе «Экспортер года» среди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Тульской области (далее - Положение),</w:t>
      </w:r>
    </w:p>
    <w:p w:rsidR="00016412" w:rsidRDefault="00016412" w:rsidP="00016412">
      <w:pPr>
        <w:tabs>
          <w:tab w:val="left" w:pos="567"/>
        </w:tabs>
        <w:spacing w:before="200"/>
        <w:ind w:right="-1"/>
        <w:jc w:val="center"/>
        <w:rPr>
          <w:i/>
          <w:sz w:val="24"/>
          <w:szCs w:val="24"/>
        </w:rPr>
      </w:pPr>
      <w:r>
        <w:rPr>
          <w:spacing w:val="-71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наименование организации (индивидуального предпринимателя) </w:t>
      </w:r>
      <w:r>
        <w:rPr>
          <w:i/>
          <w:spacing w:val="10"/>
          <w:sz w:val="24"/>
          <w:szCs w:val="24"/>
          <w:u w:val="single"/>
        </w:rPr>
        <w:t>в</w:t>
      </w:r>
    </w:p>
    <w:p w:rsidR="00016412" w:rsidRDefault="00016412" w:rsidP="00016412">
      <w:pPr>
        <w:tabs>
          <w:tab w:val="left" w:pos="567"/>
        </w:tabs>
        <w:spacing w:before="50"/>
        <w:ind w:right="-1"/>
        <w:jc w:val="center"/>
        <w:rPr>
          <w:i/>
          <w:sz w:val="24"/>
          <w:szCs w:val="24"/>
        </w:rPr>
      </w:pPr>
      <w:r>
        <w:rPr>
          <w:spacing w:val="-71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соответствии с учредительными документами</w:t>
      </w:r>
    </w:p>
    <w:p w:rsidR="00016412" w:rsidRDefault="00016412" w:rsidP="00016412">
      <w:pPr>
        <w:pStyle w:val="a3"/>
        <w:tabs>
          <w:tab w:val="left" w:pos="567"/>
        </w:tabs>
        <w:spacing w:before="247" w:line="276" w:lineRule="auto"/>
        <w:ind w:right="-1"/>
        <w:rPr>
          <w:i/>
          <w:iCs/>
          <w:u w:val="single"/>
        </w:rPr>
      </w:pPr>
      <w:r>
        <w:t xml:space="preserve">(далее – Участник) сообщает о согласии участвовать в Конкурсе «Экспортер года» среди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Тульской области (далее - Конкурс) на условиях, установленных Положением, и направляет Заявку </w:t>
      </w:r>
      <w:r>
        <w:rPr>
          <w:i/>
          <w:iCs/>
          <w:u w:val="single"/>
        </w:rPr>
        <w:t>на участие в конкурсе в номинации (отметьте одну из номинаций □ знаком Х):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</w:pPr>
      <w:r>
        <w:rPr>
          <w:sz w:val="32"/>
          <w:szCs w:val="32"/>
        </w:rPr>
        <w:t>□ «</w:t>
      </w:r>
      <w:r>
        <w:rPr>
          <w:b/>
        </w:rPr>
        <w:t xml:space="preserve">Экспортер года в Тульской области среди предприятий АПК, сельского хозяйства, животноводства» </w:t>
      </w:r>
      <w:r>
        <w:rPr>
          <w:sz w:val="20"/>
          <w:szCs w:val="20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всех отраслей агропромышленного комплекса (сельского хозяйства, животноводства, пищевой промышленности);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b/>
        </w:rPr>
        <w:t xml:space="preserve">«Экспортер года в Тульской области среди промышленных предприятий» </w:t>
      </w:r>
      <w:r>
        <w:rPr>
          <w:sz w:val="20"/>
          <w:szCs w:val="20"/>
        </w:rPr>
        <w:t xml:space="preserve"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таких групп, как металлургия, металлические изделия, машины и оборудование, автотранспортные средства и </w:t>
      </w:r>
      <w:proofErr w:type="spellStart"/>
      <w:proofErr w:type="gramStart"/>
      <w:r>
        <w:rPr>
          <w:sz w:val="20"/>
          <w:szCs w:val="20"/>
        </w:rPr>
        <w:t>автокомпоненты</w:t>
      </w:r>
      <w:proofErr w:type="spellEnd"/>
      <w:proofErr w:type="gramEnd"/>
      <w:r>
        <w:rPr>
          <w:sz w:val="20"/>
          <w:szCs w:val="20"/>
        </w:rPr>
        <w:t xml:space="preserve"> и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пр.);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□ </w:t>
      </w:r>
      <w:r>
        <w:rPr>
          <w:b/>
        </w:rPr>
        <w:t xml:space="preserve">«Экспортер года в Тульской области среди производителей высокотехнологичного оборудования, электрооборудования, компьютеров, электронных и оптических изделий» </w:t>
      </w:r>
      <w:r>
        <w:rPr>
          <w:sz w:val="20"/>
          <w:szCs w:val="20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таких групп, электрооборудование, компьютеры и приборы, электронные и оптические изделия, электроосветительные приборы, проводниковая продукция 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пр.);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sz w:val="20"/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rPr>
          <w:b/>
        </w:rPr>
        <w:t>«Экспортер года в сфере услуг в Тульской области</w:t>
      </w:r>
      <w:r>
        <w:rPr>
          <w:b/>
          <w:sz w:val="20"/>
          <w:szCs w:val="20"/>
        </w:rPr>
        <w:t xml:space="preserve">» </w:t>
      </w:r>
      <w:r>
        <w:rPr>
          <w:sz w:val="20"/>
          <w:szCs w:val="20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осуществляющие для заказчиков за пределами Российской Федерации собственными силами следующие виды услуг: транспортно-логистические, информационные (IT), строительные, образовательные, медицинские)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b/>
          <w:bCs/>
        </w:rPr>
        <w:t xml:space="preserve"> «Экспортер года в Тульской области в сфере туризма»</w:t>
      </w:r>
      <w:r>
        <w:rPr>
          <w:sz w:val="20"/>
          <w:szCs w:val="20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 туристической сферы, осуществляющие экспортную деятельность в 2020 году).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proofErr w:type="gramStart"/>
      <w:r>
        <w:rPr>
          <w:sz w:val="32"/>
          <w:szCs w:val="32"/>
        </w:rPr>
        <w:t>□</w:t>
      </w:r>
      <w:r>
        <w:rPr>
          <w:sz w:val="20"/>
          <w:szCs w:val="20"/>
        </w:rPr>
        <w:t xml:space="preserve">  </w:t>
      </w:r>
      <w:r>
        <w:rPr>
          <w:b/>
          <w:bCs/>
        </w:rPr>
        <w:t>«</w:t>
      </w:r>
      <w:proofErr w:type="gramEnd"/>
      <w:r>
        <w:rPr>
          <w:b/>
          <w:bCs/>
        </w:rPr>
        <w:t>Старт года»</w:t>
      </w:r>
      <w:r>
        <w:rPr>
          <w:sz w:val="20"/>
          <w:szCs w:val="20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и экспортирующие за пределы Российской Федерации собственную продукцию или осуществляющие на территории Тульской области услуги для заказчиков за пределами Российской Федерации собственными силами и заключившие первый экспортный контракт в 2020 году).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proofErr w:type="gramStart"/>
      <w:r>
        <w:rPr>
          <w:sz w:val="32"/>
          <w:szCs w:val="32"/>
        </w:rPr>
        <w:lastRenderedPageBreak/>
        <w:t>□</w:t>
      </w:r>
      <w:r>
        <w:rPr>
          <w:sz w:val="20"/>
          <w:szCs w:val="20"/>
        </w:rPr>
        <w:t xml:space="preserve">  </w:t>
      </w:r>
      <w:r>
        <w:rPr>
          <w:b/>
          <w:bCs/>
        </w:rPr>
        <w:t>«</w:t>
      </w:r>
      <w:proofErr w:type="gramEnd"/>
      <w:r>
        <w:rPr>
          <w:b/>
          <w:bCs/>
        </w:rPr>
        <w:t>Прорыв года»</w:t>
      </w:r>
      <w:r>
        <w:rPr>
          <w:sz w:val="20"/>
          <w:szCs w:val="20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и экспортирующие за пределы Российской Федерации собственную продукцию или осуществляющие на территории Тульской области услуги для заказчиков за пределами Российской Федерации собственными силами и увеличившие объем экспорта в 2020 году более чем на 50% по сравнению с 2019 годом).</w:t>
      </w:r>
    </w:p>
    <w:tbl>
      <w:tblPr>
        <w:tblStyle w:val="TableNormal"/>
        <w:tblW w:w="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74"/>
        <w:gridCol w:w="10"/>
        <w:gridCol w:w="2825"/>
        <w:gridCol w:w="10"/>
        <w:gridCol w:w="2977"/>
      </w:tblGrid>
      <w:tr w:rsidR="00016412" w:rsidTr="00016412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ИНН предприятия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Руководитель предприятия (должность, ФИО) (полностью)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Место нахождения (место регистрации индивидуального предпринимателя)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Место фактического осуществления 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299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Сайт (при наличии)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Контактный телефон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298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Контактный e-mail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Год начала экспортной 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20" w:lineRule="atLeas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016412" w:rsidTr="00016412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4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Основные рынки сбыта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2" w:lineRule="exac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указать страны, в которые поставляется Ваша продукция</w:t>
            </w:r>
          </w:p>
        </w:tc>
      </w:tr>
      <w:tr w:rsidR="00016412" w:rsidTr="00016412">
        <w:trPr>
          <w:trHeight w:val="643"/>
        </w:trPr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Финансовые 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2019 году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2020 году</w:t>
            </w:r>
          </w:p>
        </w:tc>
      </w:tr>
      <w:tr w:rsidR="00016412" w:rsidTr="00016412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Оборот (выручка), в</w:t>
            </w:r>
            <w:r>
              <w:rPr>
                <w:b/>
                <w:sz w:val="23"/>
                <w:szCs w:val="23"/>
                <w:u w:val="thick"/>
              </w:rPr>
              <w:t xml:space="preserve"> тыс. </w:t>
            </w:r>
            <w:proofErr w:type="spellStart"/>
            <w:r>
              <w:rPr>
                <w:b/>
                <w:sz w:val="23"/>
                <w:szCs w:val="23"/>
                <w:u w:val="thick"/>
              </w:rPr>
              <w:t>руб</w:t>
            </w:r>
            <w:proofErr w:type="spellEnd"/>
            <w:r>
              <w:rPr>
                <w:b/>
                <w:sz w:val="23"/>
                <w:szCs w:val="23"/>
                <w:u w:val="thick"/>
              </w:rPr>
              <w:t xml:space="preserve"> </w:t>
            </w:r>
            <w:r>
              <w:rPr>
                <w:b/>
                <w:sz w:val="23"/>
                <w:szCs w:val="23"/>
              </w:rPr>
              <w:t>без НДС.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3"/>
              <w:ind w:right="-1"/>
              <w:jc w:val="center"/>
              <w:rPr>
                <w:sz w:val="23"/>
                <w:szCs w:val="23"/>
              </w:rPr>
            </w:pP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Среднесписочная численность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экспорта отгруженной продукции (услуг), указать: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тыс. руб. без НДС, / в тыс. долларов США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Доля экспорта отгруженной продукции (услуг), в процентах от общего объема реализации без НДС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позиций номенклатуры экспортной продукции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стран, в которые осуществлялись экспортные поставки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услуг Центра поддержки экспорта, полученных предприятием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услуг Российского экспортного центра, полученных предприятием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trike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Предприятие имеет сайт на иностранном языке?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Если ДА, указать адрес сайта 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Если ДА, указать язык (-и) сайта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 предприятия есть зарегистрированные за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пределами Российской Федерации права на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результаты интеллектуальной деятельности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(изобретения, полезные модели, промышленные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образцы) и товарные знаки, срок действия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которых не истек на момент подачи настоящей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заявки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Перечислите международные выставки в России и за рубежом, в которых участвовало предприятие за период с 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01.01.2019 по 31.12.2020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</w:p>
        </w:tc>
      </w:tr>
      <w:tr w:rsidR="00016412" w:rsidTr="00016412"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Предприятие является участником программы добровольной сертификации </w:t>
            </w:r>
            <w:proofErr w:type="spellStart"/>
            <w:r>
              <w:rPr>
                <w:b/>
                <w:sz w:val="23"/>
                <w:szCs w:val="23"/>
              </w:rPr>
              <w:t>Made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in</w:t>
            </w:r>
            <w:proofErr w:type="spellEnd"/>
            <w:r>
              <w:rPr>
                <w:b/>
                <w:sz w:val="23"/>
                <w:szCs w:val="23"/>
              </w:rPr>
              <w:t xml:space="preserve"> Russia.com?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У предприятия есть действующие аккаунты на международных электронных торговых площадках? 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539115</wp:posOffset>
                      </wp:positionV>
                      <wp:extent cx="5788660" cy="0"/>
                      <wp:effectExtent l="0" t="0" r="2159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8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6D36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42.45pt" to="456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Если ДА, указать ссылки на аккаунты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b/>
              </w:rPr>
            </w:pP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Действующие на 31.12.2020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Перечислить наименования документов и их основные реквизиты.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Приложить копии.</w:t>
            </w:r>
          </w:p>
        </w:tc>
      </w:tr>
      <w:tr w:rsidR="00016412" w:rsidTr="00016412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267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Наградные документы (дипломы, медали, знаки качества и пр.), которые имеет предприятие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Перечислить наименования.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Приложить копии.</w:t>
            </w:r>
          </w:p>
        </w:tc>
      </w:tr>
    </w:tbl>
    <w:p w:rsidR="00016412" w:rsidRDefault="00016412" w:rsidP="00016412">
      <w:pPr>
        <w:rPr>
          <w:sz w:val="24"/>
          <w:szCs w:val="24"/>
        </w:rPr>
      </w:pPr>
    </w:p>
    <w:p w:rsidR="00016412" w:rsidRDefault="00016412" w:rsidP="00016412">
      <w:pPr>
        <w:spacing w:line="288" w:lineRule="auto"/>
        <w:ind w:firstLine="567"/>
        <w:jc w:val="both"/>
      </w:pPr>
      <w:r>
        <w:t>√ Участник подтверждает, что ознакомлен с Положением в полном объеме.</w:t>
      </w:r>
    </w:p>
    <w:p w:rsidR="00016412" w:rsidRDefault="00016412" w:rsidP="00016412">
      <w:pPr>
        <w:spacing w:line="288" w:lineRule="auto"/>
        <w:ind w:firstLine="567"/>
        <w:jc w:val="both"/>
      </w:pPr>
      <w:r>
        <w:t xml:space="preserve">√ Участник гарантирует достоверность представленной им в настоящей Заявке информации. Участник согласен с тем, что в случае, предоставления </w:t>
      </w:r>
      <w:proofErr w:type="gramStart"/>
      <w:r>
        <w:t>Заявки</w:t>
      </w:r>
      <w:proofErr w:type="gramEnd"/>
      <w:r>
        <w:t xml:space="preserve"> заполненной не полностью или некорректно, Участник не будет допущен к участию в Конкурсе.</w:t>
      </w:r>
    </w:p>
    <w:p w:rsidR="00016412" w:rsidRDefault="00016412" w:rsidP="00016412">
      <w:pPr>
        <w:spacing w:line="288" w:lineRule="auto"/>
        <w:ind w:firstLine="567"/>
        <w:jc w:val="both"/>
      </w:pPr>
      <w:r>
        <w:t xml:space="preserve">√ Участник подтверждает, что он не находится в состоянии реорганизации, ликвидации или в процедуре, применяемой в деле о банкротстве. </w:t>
      </w:r>
    </w:p>
    <w:p w:rsidR="00016412" w:rsidRDefault="00016412" w:rsidP="00016412">
      <w:pPr>
        <w:spacing w:line="288" w:lineRule="auto"/>
        <w:ind w:firstLine="567"/>
        <w:jc w:val="both"/>
      </w:pPr>
      <w:r>
        <w:t xml:space="preserve">√ Участник подтверждает, что соответствует условиям, установленным статьей 4 Федерального закона от 24.07.2007 № 209-ФЗ </w:t>
      </w:r>
      <w:r>
        <w:rPr>
          <w:spacing w:val="-4"/>
        </w:rPr>
        <w:t xml:space="preserve">«О </w:t>
      </w:r>
      <w: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>
        <w:rPr>
          <w:spacing w:val="-1"/>
        </w:rPr>
        <w:t xml:space="preserve"> </w:t>
      </w:r>
      <w:r>
        <w:t>закона.</w:t>
      </w:r>
    </w:p>
    <w:p w:rsidR="00016412" w:rsidRDefault="00016412" w:rsidP="00016412">
      <w:pPr>
        <w:spacing w:line="288" w:lineRule="auto"/>
        <w:ind w:firstLine="567"/>
        <w:jc w:val="both"/>
      </w:pPr>
      <w:r>
        <w:t>√ Участник дает свое согласие на размещение Фондом и его партнерами информации о Участнике на сайтах в сети интернет, в социальных сетях, мессенджерах, а также на различных рекламных носителях с целью информирования о Мероприятии, и пост релизах о прошедшем Мероприятии.</w:t>
      </w:r>
    </w:p>
    <w:p w:rsidR="00016412" w:rsidRDefault="00016412" w:rsidP="00016412">
      <w:pPr>
        <w:spacing w:line="288" w:lineRule="auto"/>
        <w:ind w:firstLine="567"/>
        <w:jc w:val="both"/>
        <w:rPr>
          <w:sz w:val="24"/>
          <w:szCs w:val="24"/>
        </w:rPr>
      </w:pPr>
    </w:p>
    <w:p w:rsidR="00016412" w:rsidRDefault="00016412" w:rsidP="00016412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прилагаются следующие документы, подтверждающие достоверность указанной информации: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п.20 – копии патентов, свидетельств.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п.24 – копии международных сертификатов, разрешений.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п.25 – дипломов, сертификатов, грамот и других подтверждающих документов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</w:p>
    <w:p w:rsidR="004004AB" w:rsidRPr="00016412" w:rsidRDefault="00016412" w:rsidP="001C150D">
      <w:pPr>
        <w:pStyle w:val="a3"/>
        <w:tabs>
          <w:tab w:val="left" w:pos="567"/>
        </w:tabs>
        <w:ind w:right="-1"/>
      </w:pPr>
      <w:r>
        <w:rPr>
          <w:noProof/>
        </w:rPr>
        <mc:AlternateContent>
          <mc:Choice Requires="wps">
            <w:drawing>
              <wp:inline distT="0" distB="0" distL="0" distR="0">
                <wp:extent cx="6228272" cy="2389517"/>
                <wp:effectExtent l="0" t="0" r="20320" b="1079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272" cy="2389517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412" w:rsidRDefault="00016412" w:rsidP="00016412">
                            <w:pPr>
                              <w:ind w:left="105" w:right="10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моих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именно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совершение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действий,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предусмотренных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п.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ч.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ст.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Федерального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закона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27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июля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2006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года № 152-ФЗ от 27.07.2006, Тульскому Региональному Фонду «Центр поддержки предпринимательства».</w:t>
                            </w:r>
                          </w:p>
                          <w:p w:rsidR="00016412" w:rsidRDefault="00016412" w:rsidP="00016412">
                            <w:pPr>
                              <w:pStyle w:val="a3"/>
                              <w:rPr>
                                <w:sz w:val="19"/>
                              </w:rPr>
                            </w:pPr>
                          </w:p>
                          <w:p w:rsidR="00016412" w:rsidRDefault="00016412" w:rsidP="00016412">
                            <w:pPr>
                              <w:ind w:left="1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:rsidR="00016412" w:rsidRDefault="00016412" w:rsidP="00016412">
                            <w:pPr>
                              <w:pStyle w:val="a3"/>
                            </w:pPr>
                          </w:p>
                          <w:p w:rsidR="00016412" w:rsidRDefault="00016412" w:rsidP="00016412">
                            <w:pPr>
                              <w:pStyle w:val="a3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016412" w:rsidRDefault="00016412" w:rsidP="00016412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016412" w:rsidRDefault="00016412" w:rsidP="00016412">
                            <w:pPr>
                              <w:tabs>
                                <w:tab w:val="left" w:pos="8701"/>
                              </w:tabs>
                              <w:spacing w:line="170" w:lineRule="exact"/>
                              <w:ind w:left="11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предпринимателя)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полностью)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(подпись)</w:t>
                            </w:r>
                          </w:p>
                          <w:p w:rsidR="00016412" w:rsidRDefault="00016412" w:rsidP="00016412">
                            <w:pPr>
                              <w:pStyle w:val="a3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016412" w:rsidRDefault="00016412" w:rsidP="00016412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М.П.</w:t>
                            </w:r>
                          </w:p>
                          <w:p w:rsidR="00016412" w:rsidRDefault="00016412" w:rsidP="00016412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заполнения: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«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>»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__________2021г.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0.4pt;height:18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" filled="f" strokeweight=".16936mm">
                <v:textbox inset="0,0,0,0">
                  <w:txbxContent>
                    <w:p w:rsidR="00016412" w:rsidRDefault="00016412" w:rsidP="00016412">
                      <w:pPr>
                        <w:ind w:left="105" w:right="108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моих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данных,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именно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совершение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действий,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предусмотренных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п.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ч.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ст.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Федерального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закона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27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июля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2006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года № 152-ФЗ от 27.07.2006, Тульскому Региональному Фонду «Центр поддержки предпринимательства».</w:t>
                      </w:r>
                    </w:p>
                    <w:p w:rsidR="00016412" w:rsidRDefault="00016412" w:rsidP="00016412">
                      <w:pPr>
                        <w:pStyle w:val="a3"/>
                        <w:rPr>
                          <w:sz w:val="19"/>
                        </w:rPr>
                      </w:pPr>
                    </w:p>
                    <w:p w:rsidR="00016412" w:rsidRDefault="00016412" w:rsidP="00016412">
                      <w:pPr>
                        <w:ind w:left="10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Руководитель предприятия (Индивидуальный предприниматель)</w:t>
                      </w:r>
                    </w:p>
                    <w:p w:rsidR="00016412" w:rsidRDefault="00016412" w:rsidP="00016412">
                      <w:pPr>
                        <w:pStyle w:val="a3"/>
                      </w:pPr>
                    </w:p>
                    <w:p w:rsidR="00016412" w:rsidRDefault="00016412" w:rsidP="00016412">
                      <w:pPr>
                        <w:pStyle w:val="a3"/>
                        <w:spacing w:before="3"/>
                        <w:rPr>
                          <w:sz w:val="20"/>
                        </w:rPr>
                      </w:pPr>
                    </w:p>
                    <w:p w:rsidR="00016412" w:rsidRDefault="00016412" w:rsidP="00016412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016412" w:rsidRDefault="00016412" w:rsidP="00016412">
                      <w:pPr>
                        <w:tabs>
                          <w:tab w:val="left" w:pos="8701"/>
                        </w:tabs>
                        <w:spacing w:line="170" w:lineRule="exact"/>
                        <w:ind w:left="117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(ФИО руководителя предприятия (индивидуального</w:t>
                      </w:r>
                      <w:r>
                        <w:rPr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предпринимателя)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</w:rPr>
                        <w:t>полностью)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</w:rPr>
                        <w:t>(подпись)</w:t>
                      </w:r>
                    </w:p>
                    <w:p w:rsidR="00016412" w:rsidRDefault="00016412" w:rsidP="00016412">
                      <w:pPr>
                        <w:pStyle w:val="a3"/>
                        <w:spacing w:before="2"/>
                        <w:rPr>
                          <w:sz w:val="19"/>
                        </w:rPr>
                      </w:pPr>
                    </w:p>
                    <w:p w:rsidR="00016412" w:rsidRDefault="00016412" w:rsidP="00016412">
                      <w:pPr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М.П.</w:t>
                      </w:r>
                    </w:p>
                    <w:p w:rsidR="00016412" w:rsidRDefault="00016412" w:rsidP="00016412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Дата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заполнения: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«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>»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</w:rPr>
                        <w:t>__________2021г.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4004AB" w:rsidRPr="00016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5E" w:rsidRDefault="00722C5E" w:rsidP="00016412">
      <w:r>
        <w:separator/>
      </w:r>
    </w:p>
  </w:endnote>
  <w:endnote w:type="continuationSeparator" w:id="0">
    <w:p w:rsidR="00722C5E" w:rsidRDefault="00722C5E" w:rsidP="000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12" w:rsidRDefault="000164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12" w:rsidRDefault="000164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12" w:rsidRDefault="000164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5E" w:rsidRDefault="00722C5E" w:rsidP="00016412">
      <w:r>
        <w:separator/>
      </w:r>
    </w:p>
  </w:footnote>
  <w:footnote w:type="continuationSeparator" w:id="0">
    <w:p w:rsidR="00722C5E" w:rsidRDefault="00722C5E" w:rsidP="0001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12" w:rsidRDefault="000164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12" w:rsidRDefault="000164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12" w:rsidRDefault="000164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2"/>
    <w:rsid w:val="00016412"/>
    <w:rsid w:val="001C150D"/>
    <w:rsid w:val="004004AB"/>
    <w:rsid w:val="007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71FB"/>
  <w15:chartTrackingRefBased/>
  <w15:docId w15:val="{66A63571-8593-47DF-AF2F-BBE71FE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unhideWhenUsed/>
    <w:qFormat/>
    <w:rsid w:val="000164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16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16412"/>
    <w:pPr>
      <w:ind w:left="7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16412"/>
    <w:pPr>
      <w:widowControl w:val="0"/>
      <w:adjustRightInd/>
      <w:spacing w:before="1"/>
      <w:ind w:left="339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16412"/>
    <w:pPr>
      <w:widowControl w:val="0"/>
      <w:adjustRightInd/>
    </w:pPr>
    <w:rPr>
      <w:sz w:val="22"/>
      <w:szCs w:val="22"/>
      <w:lang w:bidi="ru-RU"/>
    </w:rPr>
  </w:style>
  <w:style w:type="character" w:customStyle="1" w:styleId="1">
    <w:name w:val="Основной текст Знак1"/>
    <w:link w:val="a3"/>
    <w:uiPriority w:val="1"/>
    <w:locked/>
    <w:rsid w:val="00016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01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164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6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4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Карагезян</dc:creator>
  <cp:keywords/>
  <dc:description/>
  <cp:lastModifiedBy>Артур Дивногорцев</cp:lastModifiedBy>
  <cp:revision>3</cp:revision>
  <dcterms:created xsi:type="dcterms:W3CDTF">2021-01-29T08:18:00Z</dcterms:created>
  <dcterms:modified xsi:type="dcterms:W3CDTF">2021-01-29T09:47:00Z</dcterms:modified>
</cp:coreProperties>
</file>