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201B" w14:textId="77777777" w:rsidR="001320C8" w:rsidRPr="001320C8" w:rsidRDefault="001320C8" w:rsidP="001320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Исх. №_______ «____» _______20__г.</w:t>
      </w:r>
    </w:p>
    <w:p w14:paraId="5C20A86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320C8" w:rsidRPr="001320C8" w14:paraId="07F07050" w14:textId="77777777" w:rsidTr="00C455B7">
        <w:trPr>
          <w:jc w:val="center"/>
        </w:trPr>
        <w:tc>
          <w:tcPr>
            <w:tcW w:w="4253" w:type="dxa"/>
          </w:tcPr>
          <w:p w14:paraId="6BE9C6F8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5092" w:type="dxa"/>
          </w:tcPr>
          <w:p w14:paraId="0282F77B" w14:textId="77777777" w:rsidR="001320C8" w:rsidRPr="001320C8" w:rsidRDefault="001320C8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4"/>
              </w:rPr>
              <w:t>Руководителю Центра поддержки экспорта Тульского регионального фонда «Центр поддержки предпринимательства»</w:t>
            </w:r>
          </w:p>
          <w:p w14:paraId="755CE5FF" w14:textId="6A853C65" w:rsidR="001320C8" w:rsidRPr="001320C8" w:rsidRDefault="004631F2" w:rsidP="001320C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Медведевой Дарье Николаевне</w:t>
            </w:r>
          </w:p>
        </w:tc>
      </w:tr>
    </w:tbl>
    <w:p w14:paraId="2E115D3E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6B32E57E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>КОММЕРЧЕСКОЕ ПРЕДЛОЖЕНИЕ</w:t>
      </w:r>
    </w:p>
    <w:p w14:paraId="1A9B080A" w14:textId="77777777" w:rsidR="001320C8" w:rsidRPr="001320C8" w:rsidRDefault="001320C8" w:rsidP="00132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48902573" w14:textId="77777777" w:rsidR="001320C8" w:rsidRPr="001320C8" w:rsidRDefault="001320C8" w:rsidP="001320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20C8">
        <w:rPr>
          <w:rFonts w:ascii="Times New Roman" w:eastAsia="Calibri" w:hAnsi="Times New Roman" w:cs="Times New Roman"/>
          <w:b/>
          <w:sz w:val="24"/>
        </w:rPr>
        <w:t xml:space="preserve">на участие в выборе исполнителя на выполнение работ (услуг) в рамках реализации </w:t>
      </w:r>
      <w:r w:rsidRPr="001320C8">
        <w:rPr>
          <w:rFonts w:ascii="Times New Roman" w:eastAsia="Calibri" w:hAnsi="Times New Roman" w:cs="Times New Roman"/>
          <w:b/>
          <w:sz w:val="24"/>
        </w:rPr>
        <w:br/>
        <w:t>мероприятия «Функционирование Центра поддержки экспорта» в 2021 году</w:t>
      </w:r>
    </w:p>
    <w:p w14:paraId="5CF980FF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1048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0"/>
        <w:gridCol w:w="1842"/>
        <w:gridCol w:w="4253"/>
      </w:tblGrid>
      <w:tr w:rsidR="001320C8" w:rsidRPr="001320C8" w14:paraId="6EDB6EC1" w14:textId="77777777" w:rsidTr="001320C8">
        <w:tc>
          <w:tcPr>
            <w:tcW w:w="4390" w:type="dxa"/>
          </w:tcPr>
          <w:p w14:paraId="6AD696C4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организации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4562DF2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</w:tcPr>
          <w:p w14:paraId="7D16CDA0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41F2DAEF" w14:textId="77777777" w:rsidTr="001320C8">
        <w:tc>
          <w:tcPr>
            <w:tcW w:w="4390" w:type="dxa"/>
          </w:tcPr>
          <w:p w14:paraId="7334D739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КПП, ОГРН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лиц)/</w:t>
            </w:r>
          </w:p>
          <w:p w14:paraId="4C82DF92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ИНН, ОГРНИП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D31A250" w14:textId="012F1028" w:rsidR="00223759" w:rsidRPr="004631F2" w:rsidRDefault="00223759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ИНН (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042CB39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1F08C792" w14:textId="77777777" w:rsidTr="001320C8">
        <w:tc>
          <w:tcPr>
            <w:tcW w:w="4390" w:type="dxa"/>
          </w:tcPr>
          <w:p w14:paraId="1CC5E150" w14:textId="77777777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Юридический адрес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юридических лиц)</w:t>
            </w: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  <w:p w14:paraId="6E616F69" w14:textId="11077A1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регистрации 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</w:t>
            </w:r>
            <w:r w:rsidR="00ED5265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/</w:t>
            </w:r>
            <w:r w:rsidR="00ED5265" w:rsidRPr="00ED526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зарегистрированного в качестве плательщика налога на профессиональный доход на территории Российской Федерации</w:t>
            </w:r>
            <w:r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2"/>
          </w:tcPr>
          <w:p w14:paraId="2AFBF59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D148EA1" w14:textId="77777777" w:rsidTr="001320C8">
        <w:tc>
          <w:tcPr>
            <w:tcW w:w="4390" w:type="dxa"/>
          </w:tcPr>
          <w:p w14:paraId="2EDCE43D" w14:textId="29C92D3B" w:rsidR="001320C8" w:rsidRPr="004631F2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31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выдан, дата выдачи) </w:t>
            </w:r>
            <w:r w:rsidR="00223759" w:rsidRPr="004631F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(для индивидуальных предпринимателей/ для физических лиц, применяющих специальный налоговый режим «Налог на профессиональный доход»)</w:t>
            </w:r>
          </w:p>
        </w:tc>
        <w:tc>
          <w:tcPr>
            <w:tcW w:w="6095" w:type="dxa"/>
            <w:gridSpan w:val="2"/>
          </w:tcPr>
          <w:p w14:paraId="6B2CB47A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34DE4951" w14:textId="77777777" w:rsidTr="001320C8">
        <w:tc>
          <w:tcPr>
            <w:tcW w:w="4390" w:type="dxa"/>
          </w:tcPr>
          <w:p w14:paraId="08B075F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ФИО и должность лица, ответственного за подготовку коммерческого предложения</w:t>
            </w:r>
          </w:p>
        </w:tc>
        <w:tc>
          <w:tcPr>
            <w:tcW w:w="6095" w:type="dxa"/>
            <w:gridSpan w:val="2"/>
          </w:tcPr>
          <w:p w14:paraId="74A9E5B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6191AD98" w14:textId="77777777" w:rsidTr="001320C8">
        <w:tc>
          <w:tcPr>
            <w:tcW w:w="4390" w:type="dxa"/>
          </w:tcPr>
          <w:p w14:paraId="4EAF65F1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6095" w:type="dxa"/>
            <w:gridSpan w:val="2"/>
          </w:tcPr>
          <w:p w14:paraId="39E6AD43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00BAB354" w14:textId="77777777" w:rsidTr="001320C8">
        <w:tc>
          <w:tcPr>
            <w:tcW w:w="4390" w:type="dxa"/>
          </w:tcPr>
          <w:p w14:paraId="2CBD7A49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 (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e-mail)</w:t>
            </w:r>
          </w:p>
        </w:tc>
        <w:tc>
          <w:tcPr>
            <w:tcW w:w="6095" w:type="dxa"/>
            <w:gridSpan w:val="2"/>
          </w:tcPr>
          <w:p w14:paraId="7C0902BB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0C8" w:rsidRPr="001320C8" w14:paraId="2863840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157E4681" w14:textId="42360B5D" w:rsidR="001320C8" w:rsidRPr="001320C8" w:rsidRDefault="001D38C1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Извещение</w:t>
            </w:r>
            <w:r w:rsidR="001320C8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1320C8"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соответствии с которым направляется коммерческое предложение</w:t>
            </w:r>
          </w:p>
        </w:tc>
      </w:tr>
      <w:tr w:rsidR="001320C8" w:rsidRPr="001320C8" w14:paraId="4E42A05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CCDCD1E" w14:textId="45A7C08E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        </w:t>
            </w:r>
            <w:r w:rsidR="006462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от </w:t>
            </w:r>
          </w:p>
        </w:tc>
      </w:tr>
      <w:tr w:rsidR="001320C8" w:rsidRPr="001320C8" w14:paraId="33C0F86A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6D0D569F" w14:textId="7FD5F47D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>оказываемых</w:t>
            </w: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t xml:space="preserve"> услуг 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(заполнить в соответствии с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извещением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 xml:space="preserve"> п. </w:t>
            </w:r>
            <w:r w:rsidR="001D38C1"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2 «Наименование мероприятия</w:t>
            </w:r>
            <w:r w:rsidRPr="004631F2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  <w:lang w:eastAsia="ru-RU" w:bidi="ru-RU"/>
              </w:rPr>
              <w:t>»)</w:t>
            </w:r>
          </w:p>
        </w:tc>
      </w:tr>
      <w:tr w:rsidR="001320C8" w:rsidRPr="001320C8" w14:paraId="5932B5D5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D06CEA8" w14:textId="0F2E98F7" w:rsidR="001320C8" w:rsidRPr="004631F2" w:rsidRDefault="0037005A" w:rsidP="0037005A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37005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Комплексная услуга по организации участия субъекта малого и среднего предпринимательства – получателя поддержки (далее –СМСП) в выставочно-ярмарочном мероприятии за пределами территории Российской Федерации на индивидуальном стенде - Gulfood Manufacturing 2021, ОАЭ, г. Дубай, даты проведения выставки 07.11.2021 по 09.11.2021</w:t>
            </w:r>
          </w:p>
        </w:tc>
      </w:tr>
      <w:tr w:rsidR="001320C8" w:rsidRPr="001320C8" w14:paraId="23E819EE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09768C11" w14:textId="77777777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 оказания услуг составит:</w:t>
            </w:r>
          </w:p>
        </w:tc>
      </w:tr>
      <w:tr w:rsidR="001320C8" w:rsidRPr="001320C8" w14:paraId="5FC20A82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93A9A7" w14:textId="77777777" w:rsidR="001320C8" w:rsidRDefault="001320C8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64EEDF64" w14:textId="67E3ED75" w:rsidR="004631F2" w:rsidRDefault="00122D5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22D5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До 31.10.2021 г.</w:t>
            </w:r>
          </w:p>
          <w:p w14:paraId="15CD02A0" w14:textId="77777777" w:rsidR="004631F2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14:paraId="1A378A51" w14:textId="3AFCF843" w:rsidR="004631F2" w:rsidRPr="001320C8" w:rsidRDefault="004631F2" w:rsidP="001320C8">
            <w:pPr>
              <w:widowControl w:val="0"/>
              <w:ind w:left="72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  <w:tr w:rsidR="001320C8" w:rsidRPr="001320C8" w14:paraId="2BDFB98D" w14:textId="77777777" w:rsidTr="001320C8">
        <w:tblPrEx>
          <w:jc w:val="center"/>
        </w:tblPrEx>
        <w:trPr>
          <w:trHeight w:val="277"/>
          <w:jc w:val="center"/>
        </w:trPr>
        <w:tc>
          <w:tcPr>
            <w:tcW w:w="10485" w:type="dxa"/>
            <w:gridSpan w:val="3"/>
            <w:vAlign w:val="center"/>
          </w:tcPr>
          <w:p w14:paraId="321A0933" w14:textId="356011AC" w:rsidR="001320C8" w:rsidRPr="001320C8" w:rsidRDefault="001320C8" w:rsidP="001320C8">
            <w:pPr>
              <w:widowControl w:val="0"/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31F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>Стоимость (работ, услуг), руб.</w:t>
            </w:r>
          </w:p>
        </w:tc>
      </w:tr>
      <w:tr w:rsidR="001320C8" w:rsidRPr="001320C8" w14:paraId="000F6B1B" w14:textId="77777777" w:rsidTr="00122D52">
        <w:tblPrEx>
          <w:jc w:val="center"/>
        </w:tblPrEx>
        <w:trPr>
          <w:trHeight w:val="615"/>
          <w:jc w:val="center"/>
        </w:trPr>
        <w:tc>
          <w:tcPr>
            <w:tcW w:w="6232" w:type="dxa"/>
            <w:gridSpan w:val="2"/>
            <w:vAlign w:val="center"/>
          </w:tcPr>
          <w:p w14:paraId="26DB2801" w14:textId="139A0088" w:rsidR="001320C8" w:rsidRPr="004631F2" w:rsidRDefault="0037005A" w:rsidP="00122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1) А</w:t>
            </w:r>
            <w:r w:rsidRPr="006C4A1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ренд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</w:t>
            </w:r>
            <w:r w:rsidRPr="006C4A1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выставочных площадей </w:t>
            </w:r>
            <w:r w:rsidRPr="0037005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(указать)</w:t>
            </w:r>
            <w:r w:rsidRPr="00BF3BD3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квадратных метров и оборудов</w:t>
            </w:r>
            <w:r w:rsidRPr="006C4A1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ания для индивидуального стенда</w:t>
            </w:r>
          </w:p>
        </w:tc>
        <w:tc>
          <w:tcPr>
            <w:tcW w:w="4253" w:type="dxa"/>
            <w:vAlign w:val="center"/>
          </w:tcPr>
          <w:p w14:paraId="409A71E0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C64CBE" w:rsidRPr="001320C8" w14:paraId="2E2CC729" w14:textId="77777777" w:rsidTr="00C64CBE">
        <w:tblPrEx>
          <w:jc w:val="center"/>
        </w:tblPrEx>
        <w:trPr>
          <w:trHeight w:val="480"/>
          <w:jc w:val="center"/>
        </w:trPr>
        <w:tc>
          <w:tcPr>
            <w:tcW w:w="6232" w:type="dxa"/>
            <w:gridSpan w:val="2"/>
            <w:vAlign w:val="center"/>
          </w:tcPr>
          <w:p w14:paraId="3A4B2B85" w14:textId="3D86B781" w:rsidR="00C64CBE" w:rsidRPr="00C64CBE" w:rsidRDefault="0037005A" w:rsidP="00424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2) </w:t>
            </w:r>
            <w:r w:rsidR="00EA6F2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З</w:t>
            </w:r>
            <w:r w:rsidR="00EA6F2F" w:rsidRPr="009D2CC6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астройка и сопровождение </w:t>
            </w:r>
            <w:r w:rsidR="00EA6F2F" w:rsidRPr="006C4A1D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индивидуального </w:t>
            </w:r>
            <w:r w:rsidR="00EA6F2F" w:rsidRPr="009D2CC6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стенда, в том числе включая разработку дизайн-проекта выставочного стенда, аккредитацию застройщика, изготовление конструкционных элементов стенда, транспортировку конструкционных элементов и материалов, монтаж, создание и демонтаж временной выставочной инфраструктуры стенда, оформление и оснащение стенда, включая аренду необходимого оборудования</w:t>
            </w:r>
            <w:r w:rsidR="00EA6F2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(в том числе телевизор)</w:t>
            </w:r>
            <w:r w:rsidR="00EA6F2F" w:rsidRPr="009D2CC6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и мебели</w:t>
            </w:r>
            <w:r w:rsidR="00EA6F2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A6F2F" w:rsidRPr="003546B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(информационная стойка, барный стул, 2 стола для переговоров, 6 стульев, держател</w:t>
            </w:r>
            <w:r w:rsidR="00EA6F2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ь</w:t>
            </w:r>
            <w:r w:rsidR="00EA6F2F" w:rsidRPr="003546B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для буклетов,</w:t>
            </w:r>
            <w:r w:rsidR="00EA6F2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витрина,</w:t>
            </w:r>
            <w:r w:rsidR="00EA6F2F" w:rsidRPr="003546B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подсобное помещение, корзина для мусора, напольное покрытие ковролин</w:t>
            </w:r>
            <w:r w:rsidR="00CE29F8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)</w:t>
            </w:r>
            <w:r w:rsidR="00EA6F2F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4253" w:type="dxa"/>
            <w:vAlign w:val="center"/>
          </w:tcPr>
          <w:p w14:paraId="70D172C4" w14:textId="03DDAC79" w:rsidR="00C64CBE" w:rsidRPr="001320C8" w:rsidRDefault="00C64CBE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C64CBE" w:rsidRPr="001320C8" w14:paraId="09C31E23" w14:textId="77777777" w:rsidTr="0037005A">
        <w:tblPrEx>
          <w:jc w:val="center"/>
        </w:tblPrEx>
        <w:trPr>
          <w:trHeight w:val="382"/>
          <w:jc w:val="center"/>
        </w:trPr>
        <w:tc>
          <w:tcPr>
            <w:tcW w:w="6232" w:type="dxa"/>
            <w:gridSpan w:val="2"/>
            <w:vAlign w:val="center"/>
          </w:tcPr>
          <w:p w14:paraId="11EC6D92" w14:textId="09A161D1" w:rsidR="00C64CBE" w:rsidRPr="00C64CBE" w:rsidRDefault="0037005A" w:rsidP="00C64C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6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3) О</w:t>
            </w:r>
            <w:r w:rsidRPr="006C4A1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плат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а</w:t>
            </w:r>
            <w:r w:rsidRPr="006C4A1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регистрационных сборов за представителей субъект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а</w:t>
            </w:r>
            <w:r w:rsidRPr="006C4A1D"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4253" w:type="dxa"/>
            <w:vAlign w:val="center"/>
          </w:tcPr>
          <w:p w14:paraId="363426D9" w14:textId="6A2E5494" w:rsidR="00C64CBE" w:rsidRPr="001320C8" w:rsidRDefault="00C64CBE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сумма цифрами</w:t>
            </w:r>
          </w:p>
        </w:tc>
      </w:tr>
      <w:tr w:rsidR="001320C8" w:rsidRPr="001320C8" w14:paraId="3CA71F7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2ACB837D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[    ] в том числе НДС: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  <w:p w14:paraId="5C802F65" w14:textId="77777777" w:rsidR="001320C8" w:rsidRPr="001320C8" w:rsidRDefault="001320C8" w:rsidP="001320C8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[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]</w:t>
            </w: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НДС не облагается</w:t>
            </w:r>
          </w:p>
        </w:tc>
      </w:tr>
      <w:tr w:rsidR="001320C8" w:rsidRPr="001320C8" w14:paraId="4A85415E" w14:textId="77777777" w:rsidTr="001320C8">
        <w:tblPrEx>
          <w:jc w:val="center"/>
        </w:tblPrEx>
        <w:trPr>
          <w:trHeight w:val="645"/>
          <w:jc w:val="center"/>
        </w:trPr>
        <w:tc>
          <w:tcPr>
            <w:tcW w:w="10485" w:type="dxa"/>
            <w:gridSpan w:val="3"/>
            <w:vAlign w:val="center"/>
          </w:tcPr>
          <w:p w14:paraId="726FEA87" w14:textId="77777777" w:rsidR="001320C8" w:rsidRPr="001320C8" w:rsidRDefault="001320C8" w:rsidP="001320C8">
            <w:pPr>
              <w:tabs>
                <w:tab w:val="left" w:pos="993"/>
                <w:tab w:val="left" w:pos="8647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20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Итого: </w:t>
            </w:r>
            <w:r w:rsidRPr="001320C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сумма цифрами (сумма прописью)</w:t>
            </w:r>
          </w:p>
        </w:tc>
      </w:tr>
      <w:tr w:rsidR="001320C8" w:rsidRPr="001320C8" w14:paraId="54D0A611" w14:textId="77777777" w:rsidTr="001320C8">
        <w:tblPrEx>
          <w:jc w:val="center"/>
        </w:tblPrEx>
        <w:trPr>
          <w:trHeight w:val="283"/>
          <w:jc w:val="center"/>
        </w:trPr>
        <w:tc>
          <w:tcPr>
            <w:tcW w:w="10485" w:type="dxa"/>
            <w:gridSpan w:val="3"/>
            <w:vAlign w:val="center"/>
          </w:tcPr>
          <w:p w14:paraId="75298498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1320C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5. Документы, прилагаемые к коммерческому предложению</w:t>
            </w:r>
          </w:p>
        </w:tc>
      </w:tr>
      <w:tr w:rsidR="001320C8" w:rsidRPr="001320C8" w14:paraId="4B48CEB4" w14:textId="77777777" w:rsidTr="001320C8">
        <w:tblPrEx>
          <w:jc w:val="center"/>
        </w:tblPrEx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637FB4E9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4C4D93" w14:textId="77777777" w:rsidR="001320C8" w:rsidRPr="001320C8" w:rsidRDefault="001320C8" w:rsidP="001320C8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2EA21D" w14:textId="77777777" w:rsidR="001320C8" w:rsidRPr="001320C8" w:rsidRDefault="001320C8" w:rsidP="00C64CBE">
      <w:pPr>
        <w:tabs>
          <w:tab w:val="left" w:pos="787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F0DFA64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Настоящим подтверждаю и гарантирую, что _______________________:</w:t>
      </w:r>
    </w:p>
    <w:p w14:paraId="064BAF97" w14:textId="77777777" w:rsidR="001320C8" w:rsidRPr="001320C8" w:rsidRDefault="001320C8" w:rsidP="001320C8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                                                                            (наименование ЮЛ/ФИО ИП/ФИО)</w:t>
      </w:r>
    </w:p>
    <w:p w14:paraId="209BDEA4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зарегистрирован в качестве юридического лица или индивидуального предпринимателя/зарегистрирован в качестве плательщика налога на профессиональный доход на территории Российской Федерации</w:t>
      </w:r>
    </w:p>
    <w:p w14:paraId="16B9088E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не проводится ликвидация юридического лица и отсутствует решение арбитражного суда о признании юридического лица несостоятельным (банкротом) и об открытии конкурсного производства;</w:t>
      </w:r>
    </w:p>
    <w:p w14:paraId="5389F44B" w14:textId="43D8CF43" w:rsidR="001320C8" w:rsidRPr="004631F2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подтверждает и гарантирует, что он не признан банкротом в отношении него не возбуждалось и не ведется дело о банкротстве, что он не имеет долгов и/или любых иных неисполненных обязательств, которые могут повлечь возбуждение в отношении него дела о банкротстве и/или о взыскании денежных средств, что ему ничего неизвестно о кредиторах, которые могут обратиться в суд с иском о призвании его банкротом</w:t>
      </w:r>
      <w:r w:rsidRPr="004631F2">
        <w:rPr>
          <w:rFonts w:ascii="Times New Roman" w:eastAsia="Calibri" w:hAnsi="Times New Roman" w:cs="Times New Roman"/>
        </w:rPr>
        <w:t xml:space="preserve">, и что он сам не планирует обращаться в суд для признания себя банкротом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 индивидуальных предпринимателей/  физических лиц, применяющих специальный налоговый режим «Налог на профессиональный доход»)</w:t>
      </w:r>
      <w:r w:rsidRPr="004631F2">
        <w:rPr>
          <w:rFonts w:ascii="Times New Roman" w:eastAsia="Calibri" w:hAnsi="Times New Roman" w:cs="Times New Roman"/>
        </w:rPr>
        <w:t>;</w:t>
      </w:r>
    </w:p>
    <w:p w14:paraId="6E6DD0BD" w14:textId="68BE51ED" w:rsidR="001320C8" w:rsidRPr="004631F2" w:rsidRDefault="001320C8" w:rsidP="00223759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подтверждает и гарантирует, доходы, учитываемые при определении налоговой базы, не превысили в календарном году 2,4 миллиона рублей </w:t>
      </w:r>
      <w:r w:rsidRPr="004631F2">
        <w:rPr>
          <w:rFonts w:ascii="Times New Roman" w:eastAsia="Calibri" w:hAnsi="Times New Roman" w:cs="Times New Roman"/>
          <w:i/>
          <w:iCs/>
        </w:rPr>
        <w:t xml:space="preserve">(в отношении </w:t>
      </w:r>
      <w:r w:rsidR="00223759" w:rsidRPr="004631F2">
        <w:rPr>
          <w:rFonts w:ascii="Times New Roman" w:eastAsia="Calibri" w:hAnsi="Times New Roman" w:cs="Times New Roman"/>
          <w:i/>
          <w:iCs/>
        </w:rPr>
        <w:t xml:space="preserve">физических лиц, применяющих специальный налоговый режим «Налог на </w:t>
      </w:r>
      <w:r w:rsidR="004631F2" w:rsidRPr="004631F2">
        <w:rPr>
          <w:rFonts w:ascii="Times New Roman" w:eastAsia="Calibri" w:hAnsi="Times New Roman" w:cs="Times New Roman"/>
          <w:i/>
          <w:iCs/>
        </w:rPr>
        <w:t>профессиональный доход</w:t>
      </w:r>
      <w:r w:rsidR="00223759" w:rsidRPr="004631F2">
        <w:rPr>
          <w:rFonts w:ascii="Times New Roman" w:eastAsia="Calibri" w:hAnsi="Times New Roman" w:cs="Times New Roman"/>
          <w:i/>
          <w:iCs/>
        </w:rPr>
        <w:t>»</w:t>
      </w:r>
      <w:r w:rsidRPr="004631F2">
        <w:rPr>
          <w:rFonts w:ascii="Times New Roman" w:eastAsia="Calibri" w:hAnsi="Times New Roman" w:cs="Times New Roman"/>
          <w:i/>
          <w:iCs/>
        </w:rPr>
        <w:t>);</w:t>
      </w:r>
    </w:p>
    <w:p w14:paraId="05EDC74B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31F2">
        <w:rPr>
          <w:rFonts w:ascii="Times New Roman" w:eastAsia="Calibri" w:hAnsi="Times New Roman" w:cs="Times New Roman"/>
        </w:rPr>
        <w:t xml:space="preserve">не находится в реестре недобросовестных поставщиков (подрядчиков, исполнителей) и реестра недобросовестных подрядных организаций, ведение которых предусмотрено Федеральным </w:t>
      </w:r>
      <w:r w:rsidRPr="001320C8">
        <w:rPr>
          <w:rFonts w:ascii="Times New Roman" w:eastAsia="Calibri" w:hAnsi="Times New Roman" w:cs="Times New Roman"/>
        </w:rPr>
        <w:t>законом от 18.07.2011 № 223-ФЗ «О закупках товаров, работ, услуг отдельными видами юридических лиц»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0E0339A1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2CC67D80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отсутствует (погашена) задолженность по исполнительному производству, возбужденному на основании решения суда о взыскании налогов и сборов, о непогашенной кредитной задолженности, о неисполненных договорах поставки, подряда/субподряда, либо ее размер не превышает 10 000 (десять тысяч) рублей;</w:t>
      </w:r>
    </w:p>
    <w:p w14:paraId="55C97130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lastRenderedPageBreak/>
        <w:t>имеет опыт оказания идентичных услуг, подтверждающий возможность Исполнителя взять на себя обязанность по исполнению указанной услуги/ряда услуг;</w:t>
      </w:r>
    </w:p>
    <w:p w14:paraId="2C08288A" w14:textId="77777777" w:rsidR="001320C8" w:rsidRPr="001320C8" w:rsidRDefault="001320C8" w:rsidP="001320C8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обладает необходимыми лицензиями и/или сертификатами на оказание услуг, подлежащих лицензированию и сертификации в соответствии с действующим законодательством Российской Федерации;</w:t>
      </w:r>
    </w:p>
    <w:p w14:paraId="5007F167" w14:textId="5AD794D2" w:rsidR="001320C8" w:rsidRDefault="001320C8" w:rsidP="002C3C8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 xml:space="preserve">не состоит </w:t>
      </w:r>
      <w:r w:rsidR="00EA6F2F">
        <w:rPr>
          <w:rFonts w:ascii="Times New Roman" w:eastAsia="Calibri" w:hAnsi="Times New Roman" w:cs="Times New Roman"/>
        </w:rPr>
        <w:t xml:space="preserve">с </w:t>
      </w:r>
      <w:r w:rsidR="00EA6F2F" w:rsidRPr="00EA6F2F">
        <w:rPr>
          <w:rFonts w:ascii="Times New Roman" w:eastAsia="Calibri" w:hAnsi="Times New Roman" w:cs="Times New Roman"/>
        </w:rPr>
        <w:t>Общество</w:t>
      </w:r>
      <w:r w:rsidR="00EA6F2F">
        <w:rPr>
          <w:rFonts w:ascii="Times New Roman" w:eastAsia="Calibri" w:hAnsi="Times New Roman" w:cs="Times New Roman"/>
        </w:rPr>
        <w:t>м</w:t>
      </w:r>
      <w:r w:rsidR="00EA6F2F" w:rsidRPr="00EA6F2F">
        <w:rPr>
          <w:rFonts w:ascii="Times New Roman" w:eastAsia="Calibri" w:hAnsi="Times New Roman" w:cs="Times New Roman"/>
        </w:rPr>
        <w:t xml:space="preserve"> с ограниченной ответственностью «Презент упаковка»</w:t>
      </w:r>
      <w:r w:rsidRPr="002C3C84">
        <w:rPr>
          <w:rFonts w:ascii="Times New Roman" w:eastAsia="Calibri" w:hAnsi="Times New Roman" w:cs="Times New Roman"/>
        </w:rPr>
        <w:t>, являющимся получателем поддержки, в одной группе лиц;</w:t>
      </w:r>
    </w:p>
    <w:p w14:paraId="5BC4C9E4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ознакомлен с Порядком в полном объеме;</w:t>
      </w:r>
    </w:p>
    <w:p w14:paraId="278228FD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согласен с тем, что в случае, если документация предоставлена им не в полном комплекте, он не будет допущен к участию в отборе;</w:t>
      </w:r>
    </w:p>
    <w:p w14:paraId="476B40BC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гарантирует достоверность представленной им в настоящей Заявке информации;</w:t>
      </w:r>
    </w:p>
    <w:p w14:paraId="789F496E" w14:textId="77777777" w:rsidR="001320C8" w:rsidRPr="001320C8" w:rsidRDefault="001320C8" w:rsidP="001320C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1320C8">
        <w:rPr>
          <w:rFonts w:ascii="Times New Roman" w:eastAsia="Calibri" w:hAnsi="Times New Roman" w:cs="Times New Roman"/>
        </w:rPr>
        <w:t>сообщает, что ему известно, что в случае установления недостоверности предоставленной им в настоящей Заявке информации, Претендент может быть отстранен Комиссией от участия на любом этапе проведения отбора.</w:t>
      </w:r>
    </w:p>
    <w:p w14:paraId="11D0F8B3" w14:textId="77777777" w:rsidR="001320C8" w:rsidRP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0C8">
        <w:rPr>
          <w:rFonts w:ascii="Times New Roman" w:eastAsia="Calibri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даю свое письменное согласие на обработку моих персональных данных Тульскому региональному фонду «Центр поддержки предпринимательства» и министерству промышленности и торговли Тульской области. 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региональных информационных систем Тульской области, техническое сопровождение средств защиты информации которых осуществляется Тульским региональным фондом «Центр поддержки предпринимательства» и министерством промышленности и торговли Тульской области. Настоящее согласие на обработку персональных данных действует со дня его подписания до отзыва, который может быть осуществлен путем подачи личного письменного заявления в адрес оператора персональных данных.</w:t>
      </w:r>
    </w:p>
    <w:p w14:paraId="18E1A8B2" w14:textId="77777777" w:rsidR="001320C8" w:rsidRDefault="001320C8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31DC3534" w14:textId="77777777" w:rsidR="002C3C84" w:rsidRPr="001320C8" w:rsidRDefault="002C3C84" w:rsidP="001320C8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631F2" w:rsidRPr="000C0ADE" w14:paraId="747D6FB4" w14:textId="77777777" w:rsidTr="00D561BF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2D6B6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7D3FC1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003AEF3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85B5FF7" w14:textId="77777777" w:rsidR="004631F2" w:rsidRPr="000C0ADE" w:rsidRDefault="004631F2" w:rsidP="00D561BF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631F2" w14:paraId="7E6499D9" w14:textId="77777777" w:rsidTr="00D561BF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0B333897" w14:textId="77777777" w:rsidR="004631F2" w:rsidRDefault="004631F2" w:rsidP="00D561BF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470EB76C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1A9F776A" w14:textId="77777777" w:rsidR="004631F2" w:rsidRDefault="004631F2" w:rsidP="00D561BF">
            <w:pPr>
              <w:pStyle w:val="ab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72B4D46D" w14:textId="77777777" w:rsidR="004631F2" w:rsidRPr="008042C3" w:rsidRDefault="004631F2" w:rsidP="00D561BF">
            <w:pPr>
              <w:pStyle w:val="ab"/>
              <w:jc w:val="center"/>
              <w:rPr>
                <w:sz w:val="18"/>
                <w:szCs w:val="18"/>
              </w:rPr>
            </w:pPr>
          </w:p>
          <w:p w14:paraId="1E465F46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0CC1B5B5" w14:textId="77777777" w:rsidR="004631F2" w:rsidRDefault="004631F2" w:rsidP="00D561BF">
            <w:pPr>
              <w:pStyle w:val="ab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09A3F9B6" w14:textId="77777777" w:rsidR="00152DA4" w:rsidRDefault="00152DA4"/>
    <w:sectPr w:rsidR="00152DA4" w:rsidSect="002C3C8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B1520"/>
    <w:multiLevelType w:val="hybridMultilevel"/>
    <w:tmpl w:val="6FE2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B241F"/>
    <w:multiLevelType w:val="hybridMultilevel"/>
    <w:tmpl w:val="F48C3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C5"/>
    <w:rsid w:val="00122D52"/>
    <w:rsid w:val="001320C8"/>
    <w:rsid w:val="00152DA4"/>
    <w:rsid w:val="00182218"/>
    <w:rsid w:val="001D38C1"/>
    <w:rsid w:val="00223759"/>
    <w:rsid w:val="002C3C84"/>
    <w:rsid w:val="0037005A"/>
    <w:rsid w:val="0042482C"/>
    <w:rsid w:val="004631F2"/>
    <w:rsid w:val="006462F3"/>
    <w:rsid w:val="006E0106"/>
    <w:rsid w:val="006F5B58"/>
    <w:rsid w:val="009F4C5D"/>
    <w:rsid w:val="00AA4CC5"/>
    <w:rsid w:val="00B22890"/>
    <w:rsid w:val="00C64CBE"/>
    <w:rsid w:val="00CE29F8"/>
    <w:rsid w:val="00D80D6C"/>
    <w:rsid w:val="00DB49F1"/>
    <w:rsid w:val="00EA6F2F"/>
    <w:rsid w:val="00E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DA88"/>
  <w15:chartTrackingRefBased/>
  <w15:docId w15:val="{B72AFC45-AD8D-4C7B-85E4-8B0D8202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375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375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2375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375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2375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3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375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463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70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47E2-D2DA-446E-9652-E7DD6477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Latysheva</dc:creator>
  <cp:keywords/>
  <dc:description/>
  <cp:lastModifiedBy>Елена Разумовская</cp:lastModifiedBy>
  <cp:revision>3</cp:revision>
  <cp:lastPrinted>2021-08-12T13:26:00Z</cp:lastPrinted>
  <dcterms:created xsi:type="dcterms:W3CDTF">2021-10-07T07:47:00Z</dcterms:created>
  <dcterms:modified xsi:type="dcterms:W3CDTF">2021-10-07T07:48:00Z</dcterms:modified>
</cp:coreProperties>
</file>