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DE" w:rsidRDefault="007472DE" w:rsidP="007472DE">
      <w:pPr>
        <w:jc w:val="right"/>
      </w:pPr>
      <w:r>
        <w:t>Приложение 1 к Порядку</w:t>
      </w:r>
    </w:p>
    <w:p w:rsidR="007472DE" w:rsidRDefault="007472DE" w:rsidP="007472DE">
      <w:pPr>
        <w:jc w:val="right"/>
      </w:pPr>
      <w:r w:rsidRPr="00F42C1C">
        <w:t>Форма №</w:t>
      </w:r>
      <w:r>
        <w:t>2</w:t>
      </w:r>
    </w:p>
    <w:p w:rsidR="00984656" w:rsidRDefault="00984656" w:rsidP="007472DE">
      <w:pPr>
        <w:jc w:val="right"/>
      </w:pPr>
    </w:p>
    <w:p w:rsidR="00CA5A12" w:rsidRDefault="00B3213A" w:rsidP="007472DE">
      <w:pPr>
        <w:jc w:val="right"/>
      </w:pPr>
      <w:r>
        <w:t>ПРОЕКТ</w:t>
      </w:r>
    </w:p>
    <w:p w:rsidR="00FF63BB" w:rsidRDefault="00B826EA" w:rsidP="00FF63BB">
      <w:pPr>
        <w:pStyle w:val="a5"/>
      </w:pPr>
      <w:r>
        <w:t>ТЕХНИЧЕСКОЕ ЗАДАНИЕ</w:t>
      </w:r>
    </w:p>
    <w:p w:rsidR="00140840" w:rsidRDefault="00140840" w:rsidP="00FF63BB">
      <w:pPr>
        <w:pStyle w:val="a5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7081"/>
      </w:tblGrid>
      <w:tr w:rsidR="00FF63BB" w:rsidRPr="000D44D2" w:rsidTr="007B2A0A">
        <w:tc>
          <w:tcPr>
            <w:tcW w:w="562" w:type="dxa"/>
          </w:tcPr>
          <w:p w:rsidR="00FF63BB" w:rsidRPr="000D44D2" w:rsidRDefault="00FF63BB" w:rsidP="00B3213A">
            <w:pPr>
              <w:pStyle w:val="a5"/>
              <w:rPr>
                <w:sz w:val="19"/>
                <w:szCs w:val="19"/>
              </w:rPr>
            </w:pPr>
            <w:r w:rsidRPr="000D44D2">
              <w:rPr>
                <w:sz w:val="19"/>
                <w:szCs w:val="19"/>
              </w:rPr>
              <w:t>№ п/п</w:t>
            </w:r>
          </w:p>
        </w:tc>
        <w:tc>
          <w:tcPr>
            <w:tcW w:w="2835" w:type="dxa"/>
            <w:vAlign w:val="center"/>
          </w:tcPr>
          <w:p w:rsidR="00FF63BB" w:rsidRPr="000D44D2" w:rsidRDefault="00FF63BB" w:rsidP="007B2A0A">
            <w:pPr>
              <w:pStyle w:val="a5"/>
              <w:rPr>
                <w:sz w:val="19"/>
                <w:szCs w:val="19"/>
              </w:rPr>
            </w:pPr>
            <w:r w:rsidRPr="000D44D2">
              <w:rPr>
                <w:sz w:val="19"/>
                <w:szCs w:val="19"/>
              </w:rPr>
              <w:t>Наименование</w:t>
            </w:r>
          </w:p>
        </w:tc>
        <w:tc>
          <w:tcPr>
            <w:tcW w:w="7081" w:type="dxa"/>
            <w:vAlign w:val="center"/>
          </w:tcPr>
          <w:p w:rsidR="00FF63BB" w:rsidRPr="000D44D2" w:rsidRDefault="00FF63BB" w:rsidP="007B2A0A">
            <w:pPr>
              <w:pStyle w:val="a5"/>
              <w:rPr>
                <w:sz w:val="19"/>
                <w:szCs w:val="19"/>
              </w:rPr>
            </w:pPr>
            <w:r w:rsidRPr="000D44D2">
              <w:rPr>
                <w:sz w:val="19"/>
                <w:szCs w:val="19"/>
              </w:rPr>
              <w:t>Содержание</w:t>
            </w:r>
          </w:p>
        </w:tc>
      </w:tr>
      <w:tr w:rsidR="00130AA4" w:rsidRPr="000D44D2" w:rsidTr="00ED1FA7">
        <w:tc>
          <w:tcPr>
            <w:tcW w:w="562" w:type="dxa"/>
          </w:tcPr>
          <w:p w:rsidR="00130AA4" w:rsidRPr="000D44D2" w:rsidRDefault="00ED1FA7" w:rsidP="00ED1FA7">
            <w:pPr>
              <w:pStyle w:val="af0"/>
              <w:rPr>
                <w:sz w:val="19"/>
                <w:szCs w:val="19"/>
              </w:rPr>
            </w:pPr>
            <w:r w:rsidRPr="000D44D2">
              <w:rPr>
                <w:sz w:val="19"/>
                <w:szCs w:val="19"/>
              </w:rPr>
              <w:t>1</w:t>
            </w:r>
          </w:p>
        </w:tc>
        <w:tc>
          <w:tcPr>
            <w:tcW w:w="9916" w:type="dxa"/>
            <w:gridSpan w:val="2"/>
          </w:tcPr>
          <w:p w:rsidR="00130AA4" w:rsidRPr="000D44D2" w:rsidRDefault="00130AA4" w:rsidP="00ED1FA7">
            <w:pPr>
              <w:pStyle w:val="af0"/>
              <w:rPr>
                <w:sz w:val="19"/>
                <w:szCs w:val="19"/>
              </w:rPr>
            </w:pPr>
            <w:r w:rsidRPr="000D44D2">
              <w:rPr>
                <w:sz w:val="19"/>
                <w:szCs w:val="19"/>
              </w:rPr>
              <w:t>Описание услуг</w:t>
            </w:r>
          </w:p>
        </w:tc>
      </w:tr>
      <w:tr w:rsidR="00FF63BB" w:rsidRPr="000D44D2" w:rsidTr="002A26E2">
        <w:tc>
          <w:tcPr>
            <w:tcW w:w="562" w:type="dxa"/>
          </w:tcPr>
          <w:p w:rsidR="00FF63BB" w:rsidRPr="000D44D2" w:rsidRDefault="00ED1FA7" w:rsidP="002A26E2">
            <w:pPr>
              <w:pStyle w:val="a5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1.1</w:t>
            </w:r>
          </w:p>
        </w:tc>
        <w:tc>
          <w:tcPr>
            <w:tcW w:w="2835" w:type="dxa"/>
          </w:tcPr>
          <w:p w:rsidR="00FF63BB" w:rsidRPr="000D44D2" w:rsidRDefault="00130AA4" w:rsidP="002A26E2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Оказываемые услуги</w:t>
            </w:r>
          </w:p>
        </w:tc>
        <w:tc>
          <w:tcPr>
            <w:tcW w:w="7081" w:type="dxa"/>
            <w:shd w:val="clear" w:color="auto" w:fill="FFFFFF" w:themeFill="background1"/>
          </w:tcPr>
          <w:p w:rsidR="00FF63BB" w:rsidRPr="005B18BF" w:rsidRDefault="005B18BF" w:rsidP="002A26E2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 w:rsidRPr="005B18BF">
              <w:rPr>
                <w:b w:val="0"/>
                <w:sz w:val="19"/>
                <w:szCs w:val="19"/>
              </w:rPr>
              <w:t xml:space="preserve">Содействие в подготовке и переводе на иностранные языки презентационных и других материалов в электронном виде по запросу субъекта малого и среднего предпринимательства, в том числе в адаптации и переводе упаковки товара </w:t>
            </w:r>
          </w:p>
        </w:tc>
      </w:tr>
      <w:tr w:rsidR="00FF63BB" w:rsidRPr="000D44D2" w:rsidTr="002A26E2">
        <w:tc>
          <w:tcPr>
            <w:tcW w:w="562" w:type="dxa"/>
          </w:tcPr>
          <w:p w:rsidR="00FF63BB" w:rsidRPr="000D44D2" w:rsidRDefault="00ED1FA7" w:rsidP="002A26E2">
            <w:pPr>
              <w:pStyle w:val="a5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1.2</w:t>
            </w:r>
          </w:p>
        </w:tc>
        <w:tc>
          <w:tcPr>
            <w:tcW w:w="2835" w:type="dxa"/>
          </w:tcPr>
          <w:p w:rsidR="00FF63BB" w:rsidRPr="000D44D2" w:rsidRDefault="00130AA4" w:rsidP="002A26E2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Цель оказания услуг</w:t>
            </w:r>
          </w:p>
        </w:tc>
        <w:tc>
          <w:tcPr>
            <w:tcW w:w="7081" w:type="dxa"/>
            <w:shd w:val="clear" w:color="auto" w:fill="FFFFFF" w:themeFill="background1"/>
          </w:tcPr>
          <w:p w:rsidR="00FF63BB" w:rsidRPr="005B18BF" w:rsidRDefault="005B18BF" w:rsidP="002A26E2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 w:rsidRPr="005B18BF">
              <w:rPr>
                <w:b w:val="0"/>
                <w:sz w:val="19"/>
                <w:szCs w:val="19"/>
              </w:rPr>
              <w:t xml:space="preserve">Продвижение продукции, выпускаемой Заказчиком для потенциальных иностранных покупателей </w:t>
            </w:r>
          </w:p>
        </w:tc>
      </w:tr>
      <w:tr w:rsidR="00FF63BB" w:rsidRPr="000D44D2" w:rsidTr="002A26E2">
        <w:tc>
          <w:tcPr>
            <w:tcW w:w="562" w:type="dxa"/>
          </w:tcPr>
          <w:p w:rsidR="00FF63BB" w:rsidRPr="000D44D2" w:rsidRDefault="00ED1FA7" w:rsidP="002A26E2">
            <w:pPr>
              <w:pStyle w:val="a5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1.3</w:t>
            </w:r>
          </w:p>
        </w:tc>
        <w:tc>
          <w:tcPr>
            <w:tcW w:w="2835" w:type="dxa"/>
          </w:tcPr>
          <w:p w:rsidR="00FF63BB" w:rsidRPr="000D44D2" w:rsidRDefault="00130AA4" w:rsidP="002A26E2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 xml:space="preserve">Наименование </w:t>
            </w:r>
            <w:proofErr w:type="spellStart"/>
            <w:r w:rsidR="00E21886" w:rsidRPr="000D44D2">
              <w:rPr>
                <w:b w:val="0"/>
                <w:sz w:val="19"/>
                <w:szCs w:val="19"/>
              </w:rPr>
              <w:t>экспортно</w:t>
            </w:r>
            <w:proofErr w:type="spellEnd"/>
            <w:r w:rsidR="00E21886" w:rsidRPr="000D44D2">
              <w:rPr>
                <w:b w:val="0"/>
                <w:sz w:val="19"/>
                <w:szCs w:val="19"/>
              </w:rPr>
              <w:t xml:space="preserve"> ориентированного </w:t>
            </w:r>
            <w:r w:rsidRPr="000D44D2">
              <w:rPr>
                <w:b w:val="0"/>
                <w:sz w:val="19"/>
                <w:szCs w:val="19"/>
              </w:rPr>
              <w:t>СМСП Получателя поддержки</w:t>
            </w:r>
            <w:r w:rsidR="00BA0BF1" w:rsidRPr="000D44D2">
              <w:rPr>
                <w:b w:val="0"/>
                <w:sz w:val="19"/>
                <w:szCs w:val="19"/>
              </w:rPr>
              <w:t xml:space="preserve"> (Заказчик)</w:t>
            </w:r>
          </w:p>
        </w:tc>
        <w:tc>
          <w:tcPr>
            <w:tcW w:w="7081" w:type="dxa"/>
            <w:shd w:val="clear" w:color="auto" w:fill="FFFFFF" w:themeFill="background1"/>
          </w:tcPr>
          <w:p w:rsidR="00FF63BB" w:rsidRPr="000D44D2" w:rsidRDefault="005B18BF" w:rsidP="00AA6015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ИП </w:t>
            </w:r>
            <w:proofErr w:type="spellStart"/>
            <w:r w:rsidR="00AA6015">
              <w:rPr>
                <w:b w:val="0"/>
                <w:sz w:val="19"/>
                <w:szCs w:val="19"/>
              </w:rPr>
              <w:t>Портненко</w:t>
            </w:r>
            <w:proofErr w:type="spellEnd"/>
            <w:r w:rsidR="00AA6015">
              <w:rPr>
                <w:b w:val="0"/>
                <w:sz w:val="19"/>
                <w:szCs w:val="19"/>
              </w:rPr>
              <w:t xml:space="preserve"> Мария Сергеевна </w:t>
            </w:r>
          </w:p>
        </w:tc>
      </w:tr>
      <w:tr w:rsidR="00FF63BB" w:rsidRPr="000D44D2" w:rsidTr="002A26E2">
        <w:tc>
          <w:tcPr>
            <w:tcW w:w="562" w:type="dxa"/>
          </w:tcPr>
          <w:p w:rsidR="00FF63BB" w:rsidRPr="000D44D2" w:rsidRDefault="00ED1FA7" w:rsidP="002A26E2">
            <w:pPr>
              <w:pStyle w:val="a5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1.4</w:t>
            </w:r>
          </w:p>
        </w:tc>
        <w:tc>
          <w:tcPr>
            <w:tcW w:w="2835" w:type="dxa"/>
          </w:tcPr>
          <w:p w:rsidR="00FF63BB" w:rsidRPr="000D44D2" w:rsidRDefault="00AC37A7" w:rsidP="002A26E2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 xml:space="preserve">Вид деятельности </w:t>
            </w:r>
            <w:proofErr w:type="spellStart"/>
            <w:r w:rsidR="00E21886" w:rsidRPr="000D44D2">
              <w:rPr>
                <w:b w:val="0"/>
                <w:sz w:val="19"/>
                <w:szCs w:val="19"/>
              </w:rPr>
              <w:t>экспортно</w:t>
            </w:r>
            <w:proofErr w:type="spellEnd"/>
            <w:r w:rsidR="00E21886" w:rsidRPr="000D44D2">
              <w:rPr>
                <w:b w:val="0"/>
                <w:sz w:val="19"/>
                <w:szCs w:val="19"/>
              </w:rPr>
              <w:t xml:space="preserve"> ориентированного </w:t>
            </w:r>
            <w:r w:rsidRPr="000D44D2">
              <w:rPr>
                <w:b w:val="0"/>
                <w:sz w:val="19"/>
                <w:szCs w:val="19"/>
              </w:rPr>
              <w:t xml:space="preserve">СМСП Получателя поддержки </w:t>
            </w:r>
            <w:r w:rsidRPr="000D44D2">
              <w:rPr>
                <w:b w:val="0"/>
                <w:sz w:val="19"/>
                <w:szCs w:val="19"/>
              </w:rPr>
              <w:br/>
              <w:t>(по ОКВЭД2, расшифровка)</w:t>
            </w:r>
          </w:p>
        </w:tc>
        <w:tc>
          <w:tcPr>
            <w:tcW w:w="7081" w:type="dxa"/>
            <w:shd w:val="clear" w:color="auto" w:fill="FFFFFF" w:themeFill="background1"/>
          </w:tcPr>
          <w:p w:rsidR="00FF63BB" w:rsidRPr="005B18BF" w:rsidRDefault="00AA6015" w:rsidP="002A26E2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46.14.1 Деятельность агентов по оптовой торговле вычислительной техникой, телекоммуникационным оборудованием и прочим офисным оборудованием </w:t>
            </w:r>
          </w:p>
        </w:tc>
      </w:tr>
      <w:tr w:rsidR="00FF63BB" w:rsidRPr="000D44D2" w:rsidTr="002A26E2">
        <w:tc>
          <w:tcPr>
            <w:tcW w:w="562" w:type="dxa"/>
          </w:tcPr>
          <w:p w:rsidR="00FF63BB" w:rsidRPr="000D44D2" w:rsidRDefault="00ED1FA7" w:rsidP="002A26E2">
            <w:pPr>
              <w:pStyle w:val="a5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1.5</w:t>
            </w:r>
          </w:p>
        </w:tc>
        <w:tc>
          <w:tcPr>
            <w:tcW w:w="2835" w:type="dxa"/>
          </w:tcPr>
          <w:p w:rsidR="00FF63BB" w:rsidRPr="000D44D2" w:rsidRDefault="002D0C19" w:rsidP="002A26E2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 xml:space="preserve">Требования </w:t>
            </w:r>
            <w:r w:rsidR="007B2A0A" w:rsidRPr="000D44D2">
              <w:rPr>
                <w:b w:val="0"/>
                <w:sz w:val="19"/>
                <w:szCs w:val="19"/>
              </w:rPr>
              <w:br/>
            </w:r>
            <w:r w:rsidRPr="000D44D2">
              <w:rPr>
                <w:b w:val="0"/>
                <w:sz w:val="19"/>
                <w:szCs w:val="19"/>
              </w:rPr>
              <w:t>к Исполнителю</w:t>
            </w:r>
          </w:p>
        </w:tc>
        <w:tc>
          <w:tcPr>
            <w:tcW w:w="7081" w:type="dxa"/>
            <w:shd w:val="clear" w:color="auto" w:fill="FFFFFF" w:themeFill="background1"/>
          </w:tcPr>
          <w:p w:rsidR="00FF63BB" w:rsidRPr="000D44D2" w:rsidRDefault="00495B2D" w:rsidP="002A26E2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Исполнитель должен иметь опыт оказания услуг в области подготовки презентационных, рекламных и прочих материалов, разрабатываемых с целью информирования потенциальных покупателей (клиентов) путем распространения как в печатном, так и в электронном виде в сети «Интернет». Опыт подтверждается копиями договоров на оказание услуг и актов оказанных услуг, соответствующих предмету Оказываемой услуги (не менее 2-х договоров и 2-х актов). </w:t>
            </w:r>
          </w:p>
        </w:tc>
      </w:tr>
      <w:tr w:rsidR="00FF63BB" w:rsidRPr="000D44D2" w:rsidTr="002A26E2">
        <w:tc>
          <w:tcPr>
            <w:tcW w:w="562" w:type="dxa"/>
          </w:tcPr>
          <w:p w:rsidR="00FF63BB" w:rsidRPr="000D44D2" w:rsidRDefault="00ED1FA7" w:rsidP="002A26E2">
            <w:pPr>
              <w:pStyle w:val="a5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1.6</w:t>
            </w:r>
          </w:p>
        </w:tc>
        <w:tc>
          <w:tcPr>
            <w:tcW w:w="2835" w:type="dxa"/>
          </w:tcPr>
          <w:p w:rsidR="00FF63BB" w:rsidRPr="000D44D2" w:rsidRDefault="00D72FD4" w:rsidP="002A26E2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Срок оказания услуг</w:t>
            </w:r>
          </w:p>
        </w:tc>
        <w:tc>
          <w:tcPr>
            <w:tcW w:w="7081" w:type="dxa"/>
            <w:shd w:val="clear" w:color="auto" w:fill="FFFFFF" w:themeFill="background1"/>
          </w:tcPr>
          <w:p w:rsidR="00FF63BB" w:rsidRPr="00495B2D" w:rsidRDefault="00495B2D" w:rsidP="002A26E2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 w:rsidRPr="00495B2D">
              <w:rPr>
                <w:b w:val="0"/>
                <w:sz w:val="19"/>
                <w:szCs w:val="19"/>
              </w:rPr>
              <w:t xml:space="preserve">Не более 20 рабочих дней с момента подписания договора </w:t>
            </w:r>
          </w:p>
        </w:tc>
      </w:tr>
      <w:tr w:rsidR="0044232C" w:rsidRPr="000D44D2" w:rsidTr="002A26E2">
        <w:tc>
          <w:tcPr>
            <w:tcW w:w="562" w:type="dxa"/>
          </w:tcPr>
          <w:p w:rsidR="0044232C" w:rsidRPr="000D44D2" w:rsidRDefault="0044232C" w:rsidP="002A26E2">
            <w:pPr>
              <w:pStyle w:val="a5"/>
              <w:rPr>
                <w:sz w:val="19"/>
                <w:szCs w:val="19"/>
              </w:rPr>
            </w:pPr>
            <w:r w:rsidRPr="000D44D2">
              <w:rPr>
                <w:sz w:val="19"/>
                <w:szCs w:val="19"/>
              </w:rPr>
              <w:t>2</w:t>
            </w:r>
          </w:p>
        </w:tc>
        <w:tc>
          <w:tcPr>
            <w:tcW w:w="9916" w:type="dxa"/>
            <w:gridSpan w:val="2"/>
            <w:shd w:val="clear" w:color="auto" w:fill="FFFFFF" w:themeFill="background1"/>
          </w:tcPr>
          <w:p w:rsidR="0044232C" w:rsidRPr="000D44D2" w:rsidRDefault="0044232C" w:rsidP="002A26E2">
            <w:pPr>
              <w:pStyle w:val="a5"/>
              <w:rPr>
                <w:sz w:val="19"/>
                <w:szCs w:val="19"/>
              </w:rPr>
            </w:pPr>
            <w:r w:rsidRPr="000D44D2">
              <w:rPr>
                <w:sz w:val="19"/>
                <w:szCs w:val="19"/>
              </w:rPr>
              <w:t>Состав оказываемых услуг</w:t>
            </w:r>
          </w:p>
        </w:tc>
      </w:tr>
      <w:tr w:rsidR="0044232C" w:rsidRPr="000D44D2" w:rsidTr="002A26E2">
        <w:tc>
          <w:tcPr>
            <w:tcW w:w="562" w:type="dxa"/>
            <w:shd w:val="clear" w:color="auto" w:fill="FFFFFF" w:themeFill="background1"/>
          </w:tcPr>
          <w:p w:rsidR="0044232C" w:rsidRPr="000D44D2" w:rsidRDefault="0044232C" w:rsidP="002A26E2">
            <w:pPr>
              <w:pStyle w:val="a5"/>
              <w:rPr>
                <w:b w:val="0"/>
                <w:sz w:val="19"/>
                <w:szCs w:val="19"/>
              </w:rPr>
            </w:pPr>
          </w:p>
        </w:tc>
        <w:tc>
          <w:tcPr>
            <w:tcW w:w="9916" w:type="dxa"/>
            <w:gridSpan w:val="2"/>
            <w:shd w:val="clear" w:color="auto" w:fill="FFFFFF" w:themeFill="background1"/>
          </w:tcPr>
          <w:p w:rsidR="0044232C" w:rsidRPr="00720F9A" w:rsidRDefault="00720F9A" w:rsidP="00E25D85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 w:rsidRPr="00720F9A">
              <w:rPr>
                <w:b w:val="0"/>
                <w:sz w:val="19"/>
                <w:szCs w:val="19"/>
              </w:rPr>
              <w:t>Подготовка и перевод на английский язык презентационных материалов, содержащих информацию о продукции, выпускаемой Заказчиком, в электронном виде (формат .</w:t>
            </w:r>
            <w:proofErr w:type="spellStart"/>
            <w:r w:rsidRPr="00720F9A">
              <w:rPr>
                <w:b w:val="0"/>
                <w:sz w:val="19"/>
                <w:szCs w:val="19"/>
              </w:rPr>
              <w:t>pdf</w:t>
            </w:r>
            <w:proofErr w:type="spellEnd"/>
            <w:r w:rsidRPr="00720F9A">
              <w:rPr>
                <w:b w:val="0"/>
                <w:sz w:val="19"/>
                <w:szCs w:val="19"/>
              </w:rPr>
              <w:t>, размером не более 10 Мегабайт, не менее 10 страниц).</w:t>
            </w:r>
          </w:p>
        </w:tc>
      </w:tr>
      <w:tr w:rsidR="0044232C" w:rsidRPr="000D44D2" w:rsidTr="002A26E2">
        <w:tc>
          <w:tcPr>
            <w:tcW w:w="562" w:type="dxa"/>
            <w:shd w:val="clear" w:color="auto" w:fill="FFFFFF" w:themeFill="background1"/>
          </w:tcPr>
          <w:p w:rsidR="0044232C" w:rsidRPr="000D44D2" w:rsidRDefault="0044232C" w:rsidP="002A26E2">
            <w:pPr>
              <w:pStyle w:val="a5"/>
              <w:rPr>
                <w:sz w:val="19"/>
                <w:szCs w:val="19"/>
              </w:rPr>
            </w:pPr>
            <w:r w:rsidRPr="000D44D2">
              <w:rPr>
                <w:sz w:val="19"/>
                <w:szCs w:val="19"/>
              </w:rPr>
              <w:t>3</w:t>
            </w:r>
          </w:p>
        </w:tc>
        <w:tc>
          <w:tcPr>
            <w:tcW w:w="9916" w:type="dxa"/>
            <w:gridSpan w:val="2"/>
            <w:shd w:val="clear" w:color="auto" w:fill="FFFFFF" w:themeFill="background1"/>
          </w:tcPr>
          <w:p w:rsidR="0044232C" w:rsidRPr="000D44D2" w:rsidRDefault="0044232C" w:rsidP="002A26E2">
            <w:pPr>
              <w:pStyle w:val="a5"/>
              <w:rPr>
                <w:sz w:val="19"/>
                <w:szCs w:val="19"/>
              </w:rPr>
            </w:pPr>
            <w:r w:rsidRPr="000D44D2">
              <w:rPr>
                <w:sz w:val="19"/>
                <w:szCs w:val="19"/>
              </w:rPr>
              <w:t>Требования к оказанию услуг</w:t>
            </w:r>
          </w:p>
        </w:tc>
      </w:tr>
      <w:tr w:rsidR="0044232C" w:rsidRPr="000D44D2" w:rsidTr="002A26E2">
        <w:tc>
          <w:tcPr>
            <w:tcW w:w="562" w:type="dxa"/>
            <w:shd w:val="clear" w:color="auto" w:fill="FFFFFF" w:themeFill="background1"/>
          </w:tcPr>
          <w:p w:rsidR="0044232C" w:rsidRPr="000D44D2" w:rsidRDefault="0044232C" w:rsidP="002A26E2">
            <w:pPr>
              <w:pStyle w:val="a5"/>
              <w:rPr>
                <w:sz w:val="19"/>
                <w:szCs w:val="19"/>
              </w:rPr>
            </w:pPr>
          </w:p>
        </w:tc>
        <w:tc>
          <w:tcPr>
            <w:tcW w:w="9916" w:type="dxa"/>
            <w:gridSpan w:val="2"/>
            <w:shd w:val="clear" w:color="auto" w:fill="FFFFFF" w:themeFill="background1"/>
          </w:tcPr>
          <w:p w:rsidR="00D25259" w:rsidRPr="00D25259" w:rsidRDefault="00D25259" w:rsidP="002A26E2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D25259">
              <w:rPr>
                <w:b w:val="0"/>
                <w:sz w:val="19"/>
                <w:szCs w:val="19"/>
              </w:rPr>
              <w:t>Макеты презентационных материалов должны быть разработаны в соответствии с исходной информацией</w:t>
            </w:r>
            <w:r w:rsidR="00E25D85">
              <w:rPr>
                <w:b w:val="0"/>
                <w:sz w:val="19"/>
                <w:szCs w:val="19"/>
              </w:rPr>
              <w:t>, предоставленной и согласованной</w:t>
            </w:r>
            <w:r w:rsidRPr="00D25259">
              <w:rPr>
                <w:b w:val="0"/>
                <w:sz w:val="19"/>
                <w:szCs w:val="19"/>
              </w:rPr>
              <w:t xml:space="preserve"> Заказчиком.</w:t>
            </w:r>
          </w:p>
          <w:p w:rsidR="00D25259" w:rsidRPr="000D44D2" w:rsidRDefault="00D25259" w:rsidP="002A26E2">
            <w:pPr>
              <w:pStyle w:val="a5"/>
              <w:jc w:val="both"/>
              <w:rPr>
                <w:b w:val="0"/>
                <w:i/>
                <w:sz w:val="19"/>
                <w:szCs w:val="19"/>
              </w:rPr>
            </w:pPr>
            <w:r w:rsidRPr="00D25259">
              <w:rPr>
                <w:b w:val="0"/>
                <w:sz w:val="19"/>
                <w:szCs w:val="19"/>
              </w:rPr>
              <w:t>Содержание иностранной версии презентационных материалов должно отвечать всем требованиям профессиональной лексики, учитывать лингвистические особенности. Грамматические и смысловые ошибки и искажения не допускаются.</w:t>
            </w:r>
          </w:p>
        </w:tc>
      </w:tr>
      <w:tr w:rsidR="0044232C" w:rsidRPr="000D44D2" w:rsidTr="002A26E2">
        <w:tc>
          <w:tcPr>
            <w:tcW w:w="562" w:type="dxa"/>
            <w:shd w:val="clear" w:color="auto" w:fill="FFFFFF" w:themeFill="background1"/>
          </w:tcPr>
          <w:p w:rsidR="0044232C" w:rsidRPr="000D44D2" w:rsidRDefault="0044232C" w:rsidP="002A26E2">
            <w:pPr>
              <w:pStyle w:val="a5"/>
              <w:rPr>
                <w:sz w:val="19"/>
                <w:szCs w:val="19"/>
              </w:rPr>
            </w:pPr>
            <w:r w:rsidRPr="000D44D2">
              <w:rPr>
                <w:sz w:val="19"/>
                <w:szCs w:val="19"/>
              </w:rPr>
              <w:t>4</w:t>
            </w:r>
          </w:p>
        </w:tc>
        <w:tc>
          <w:tcPr>
            <w:tcW w:w="9916" w:type="dxa"/>
            <w:gridSpan w:val="2"/>
            <w:shd w:val="clear" w:color="auto" w:fill="FFFFFF" w:themeFill="background1"/>
          </w:tcPr>
          <w:p w:rsidR="0044232C" w:rsidRPr="000D44D2" w:rsidRDefault="0044232C" w:rsidP="002A26E2">
            <w:pPr>
              <w:pStyle w:val="a5"/>
              <w:rPr>
                <w:sz w:val="19"/>
                <w:szCs w:val="19"/>
              </w:rPr>
            </w:pPr>
            <w:r w:rsidRPr="000D44D2">
              <w:rPr>
                <w:sz w:val="19"/>
                <w:szCs w:val="19"/>
              </w:rPr>
              <w:t>Требования к составу и оформлению отчётной документации по оказываемым услугам</w:t>
            </w:r>
          </w:p>
        </w:tc>
      </w:tr>
      <w:tr w:rsidR="00CD3FE5" w:rsidRPr="000D44D2" w:rsidTr="002A26E2">
        <w:tc>
          <w:tcPr>
            <w:tcW w:w="562" w:type="dxa"/>
            <w:shd w:val="clear" w:color="auto" w:fill="FFFFFF" w:themeFill="background1"/>
            <w:vAlign w:val="center"/>
          </w:tcPr>
          <w:p w:rsidR="00CD3FE5" w:rsidRPr="000D44D2" w:rsidRDefault="0044232C" w:rsidP="002A26E2">
            <w:pPr>
              <w:pStyle w:val="a5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4.1</w:t>
            </w:r>
          </w:p>
        </w:tc>
        <w:tc>
          <w:tcPr>
            <w:tcW w:w="2835" w:type="dxa"/>
          </w:tcPr>
          <w:p w:rsidR="00CD3FE5" w:rsidRPr="000D44D2" w:rsidRDefault="0044232C" w:rsidP="002A26E2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Вид отчетной документации по оказываемым услугам</w:t>
            </w:r>
          </w:p>
        </w:tc>
        <w:tc>
          <w:tcPr>
            <w:tcW w:w="7081" w:type="dxa"/>
            <w:shd w:val="clear" w:color="auto" w:fill="FFFFFF" w:themeFill="background1"/>
          </w:tcPr>
          <w:p w:rsidR="00D17479" w:rsidRDefault="00A41C9E" w:rsidP="00D17479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Макеты презе</w:t>
            </w:r>
            <w:bookmarkStart w:id="0" w:name="_GoBack"/>
            <w:bookmarkEnd w:id="0"/>
            <w:r>
              <w:rPr>
                <w:b w:val="0"/>
                <w:sz w:val="19"/>
                <w:szCs w:val="19"/>
              </w:rPr>
              <w:t>нтационных материалов в электронном виде</w:t>
            </w:r>
            <w:r w:rsidR="000403E0">
              <w:rPr>
                <w:b w:val="0"/>
                <w:sz w:val="19"/>
                <w:szCs w:val="19"/>
              </w:rPr>
              <w:t xml:space="preserve"> на </w:t>
            </w:r>
            <w:r w:rsidR="00D17479">
              <w:rPr>
                <w:b w:val="0"/>
                <w:sz w:val="19"/>
                <w:szCs w:val="19"/>
              </w:rPr>
              <w:t>требуемых языках.</w:t>
            </w:r>
          </w:p>
          <w:p w:rsidR="00CD3FE5" w:rsidRPr="00A41C9E" w:rsidRDefault="00A41C9E" w:rsidP="00D17479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Образцы презентационных материалов в печатном виде.</w:t>
            </w:r>
          </w:p>
        </w:tc>
      </w:tr>
      <w:tr w:rsidR="00CD3FE5" w:rsidRPr="000D44D2" w:rsidTr="002A26E2">
        <w:tc>
          <w:tcPr>
            <w:tcW w:w="562" w:type="dxa"/>
            <w:shd w:val="clear" w:color="auto" w:fill="FFFFFF" w:themeFill="background1"/>
            <w:vAlign w:val="center"/>
          </w:tcPr>
          <w:p w:rsidR="00CD3FE5" w:rsidRPr="000D44D2" w:rsidRDefault="0044232C" w:rsidP="002A26E2">
            <w:pPr>
              <w:pStyle w:val="a5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4.2</w:t>
            </w:r>
          </w:p>
        </w:tc>
        <w:tc>
          <w:tcPr>
            <w:tcW w:w="2835" w:type="dxa"/>
          </w:tcPr>
          <w:p w:rsidR="00CD3FE5" w:rsidRPr="000D44D2" w:rsidRDefault="0044232C" w:rsidP="002A26E2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Состав отчётной документации по оказываемым услугам</w:t>
            </w:r>
          </w:p>
        </w:tc>
        <w:tc>
          <w:tcPr>
            <w:tcW w:w="7081" w:type="dxa"/>
            <w:shd w:val="clear" w:color="auto" w:fill="FFFFFF" w:themeFill="background1"/>
          </w:tcPr>
          <w:p w:rsidR="00A41C9E" w:rsidRDefault="00B12F06" w:rsidP="002A26E2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Макеты презентационных материалов в электронном виде на </w:t>
            </w:r>
            <w:r w:rsidR="00D17479">
              <w:rPr>
                <w:b w:val="0"/>
                <w:sz w:val="19"/>
                <w:szCs w:val="19"/>
              </w:rPr>
              <w:t xml:space="preserve">требуемых языках. </w:t>
            </w:r>
            <w:r w:rsidR="00A41C9E">
              <w:rPr>
                <w:b w:val="0"/>
                <w:sz w:val="19"/>
                <w:szCs w:val="19"/>
              </w:rPr>
              <w:t>Образцы презентационных материалов в печатном виде.</w:t>
            </w:r>
          </w:p>
          <w:p w:rsidR="00A41C9E" w:rsidRPr="00A41C9E" w:rsidRDefault="00A41C9E" w:rsidP="002A26E2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>Акт оказанных услуг.</w:t>
            </w:r>
          </w:p>
        </w:tc>
      </w:tr>
      <w:tr w:rsidR="00CD3FE5" w:rsidRPr="000D44D2" w:rsidTr="002A26E2">
        <w:tc>
          <w:tcPr>
            <w:tcW w:w="562" w:type="dxa"/>
            <w:vAlign w:val="center"/>
          </w:tcPr>
          <w:p w:rsidR="00CD3FE5" w:rsidRPr="000D44D2" w:rsidRDefault="0044232C" w:rsidP="002A26E2">
            <w:pPr>
              <w:pStyle w:val="a5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4.3</w:t>
            </w:r>
          </w:p>
        </w:tc>
        <w:tc>
          <w:tcPr>
            <w:tcW w:w="2835" w:type="dxa"/>
          </w:tcPr>
          <w:p w:rsidR="00CD3FE5" w:rsidRPr="000D44D2" w:rsidRDefault="0044232C" w:rsidP="002A26E2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Требования к оформлению отчётной документации по оказываемым услугам</w:t>
            </w:r>
          </w:p>
        </w:tc>
        <w:tc>
          <w:tcPr>
            <w:tcW w:w="7081" w:type="dxa"/>
            <w:shd w:val="clear" w:color="auto" w:fill="FFFFFF" w:themeFill="background1"/>
          </w:tcPr>
          <w:p w:rsidR="00A41C9E" w:rsidRPr="002A26E2" w:rsidRDefault="00A41C9E" w:rsidP="002A26E2">
            <w:pPr>
              <w:pStyle w:val="a5"/>
              <w:jc w:val="left"/>
              <w:rPr>
                <w:b w:val="0"/>
                <w:sz w:val="19"/>
                <w:szCs w:val="19"/>
              </w:rPr>
            </w:pPr>
            <w:r w:rsidRPr="002A26E2">
              <w:rPr>
                <w:b w:val="0"/>
                <w:sz w:val="19"/>
                <w:szCs w:val="19"/>
              </w:rPr>
              <w:t>В соответствии с предоставленными Заказчиком информационными материалами.</w:t>
            </w:r>
          </w:p>
          <w:p w:rsidR="00CD3FE5" w:rsidRPr="000D44D2" w:rsidRDefault="00A41C9E" w:rsidP="002A26E2">
            <w:pPr>
              <w:pStyle w:val="a5"/>
              <w:jc w:val="left"/>
              <w:rPr>
                <w:sz w:val="19"/>
                <w:szCs w:val="19"/>
              </w:rPr>
            </w:pPr>
            <w:r w:rsidRPr="002A26E2">
              <w:rPr>
                <w:b w:val="0"/>
                <w:sz w:val="19"/>
                <w:szCs w:val="19"/>
              </w:rPr>
              <w:t xml:space="preserve">В соответствии с актуальными нормативными требованиями, методиками </w:t>
            </w:r>
            <w:r w:rsidR="002A26E2" w:rsidRPr="002A26E2">
              <w:rPr>
                <w:b w:val="0"/>
                <w:sz w:val="19"/>
                <w:szCs w:val="19"/>
              </w:rPr>
              <w:t>и прочими регламентирующими документами, в соответствии со спецификой оказания услуг.</w:t>
            </w:r>
            <w:r w:rsidR="002A26E2">
              <w:rPr>
                <w:b w:val="0"/>
                <w:i/>
                <w:sz w:val="19"/>
                <w:szCs w:val="19"/>
              </w:rPr>
              <w:t xml:space="preserve"> </w:t>
            </w:r>
          </w:p>
        </w:tc>
      </w:tr>
      <w:tr w:rsidR="00490961" w:rsidRPr="000D44D2" w:rsidTr="002A26E2">
        <w:tc>
          <w:tcPr>
            <w:tcW w:w="562" w:type="dxa"/>
          </w:tcPr>
          <w:p w:rsidR="00490961" w:rsidRPr="000D44D2" w:rsidRDefault="00490961" w:rsidP="002A26E2">
            <w:pPr>
              <w:pStyle w:val="a5"/>
              <w:rPr>
                <w:sz w:val="19"/>
                <w:szCs w:val="19"/>
              </w:rPr>
            </w:pPr>
            <w:r w:rsidRPr="000D44D2">
              <w:rPr>
                <w:sz w:val="19"/>
                <w:szCs w:val="19"/>
              </w:rPr>
              <w:t>5</w:t>
            </w:r>
          </w:p>
        </w:tc>
        <w:tc>
          <w:tcPr>
            <w:tcW w:w="9916" w:type="dxa"/>
            <w:gridSpan w:val="2"/>
            <w:shd w:val="clear" w:color="auto" w:fill="FFFFFF" w:themeFill="background1"/>
          </w:tcPr>
          <w:p w:rsidR="00490961" w:rsidRPr="000D44D2" w:rsidRDefault="00490961" w:rsidP="002A26E2">
            <w:pPr>
              <w:pStyle w:val="a5"/>
              <w:rPr>
                <w:sz w:val="19"/>
                <w:szCs w:val="19"/>
              </w:rPr>
            </w:pPr>
            <w:r w:rsidRPr="000D44D2">
              <w:rPr>
                <w:sz w:val="19"/>
                <w:szCs w:val="19"/>
              </w:rPr>
              <w:t>Требования к передаче отчётной документации по оказываемым услугам</w:t>
            </w:r>
          </w:p>
        </w:tc>
      </w:tr>
      <w:tr w:rsidR="00C03D9A" w:rsidRPr="000D44D2" w:rsidTr="00CD3FE5">
        <w:tc>
          <w:tcPr>
            <w:tcW w:w="562" w:type="dxa"/>
          </w:tcPr>
          <w:p w:rsidR="00C03D9A" w:rsidRPr="000D44D2" w:rsidRDefault="00490961" w:rsidP="002A26E2">
            <w:pPr>
              <w:pStyle w:val="a5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5.1</w:t>
            </w:r>
          </w:p>
        </w:tc>
        <w:tc>
          <w:tcPr>
            <w:tcW w:w="2835" w:type="dxa"/>
          </w:tcPr>
          <w:p w:rsidR="00C03D9A" w:rsidRPr="000D44D2" w:rsidRDefault="00490961" w:rsidP="002A26E2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 xml:space="preserve">Количество передаваемых экземпляров отчётной документации </w:t>
            </w:r>
            <w:r w:rsidRPr="000D44D2">
              <w:rPr>
                <w:b w:val="0"/>
                <w:sz w:val="19"/>
                <w:szCs w:val="19"/>
              </w:rPr>
              <w:br/>
              <w:t>по оказываемым услугам</w:t>
            </w:r>
          </w:p>
        </w:tc>
        <w:tc>
          <w:tcPr>
            <w:tcW w:w="7081" w:type="dxa"/>
          </w:tcPr>
          <w:p w:rsidR="00C0565C" w:rsidRPr="000D44D2" w:rsidRDefault="00C0565C" w:rsidP="002A26E2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 xml:space="preserve">В бумажном варианте: </w:t>
            </w:r>
          </w:p>
          <w:p w:rsidR="00C0565C" w:rsidRPr="000D44D2" w:rsidRDefault="00C0565C" w:rsidP="002A26E2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 xml:space="preserve">- в 2 (двух) экземплярах: один – для Заказчика, </w:t>
            </w:r>
          </w:p>
          <w:p w:rsidR="00C0565C" w:rsidRPr="000D44D2" w:rsidRDefault="00C0565C" w:rsidP="002A26E2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 xml:space="preserve">один – для </w:t>
            </w:r>
            <w:r w:rsidR="00F84137" w:rsidRPr="000D44D2">
              <w:rPr>
                <w:b w:val="0"/>
                <w:sz w:val="19"/>
                <w:szCs w:val="19"/>
              </w:rPr>
              <w:t>Фонда</w:t>
            </w:r>
            <w:r w:rsidRPr="000D44D2">
              <w:rPr>
                <w:b w:val="0"/>
                <w:sz w:val="19"/>
                <w:szCs w:val="19"/>
              </w:rPr>
              <w:t>.</w:t>
            </w:r>
          </w:p>
          <w:p w:rsidR="00C0565C" w:rsidRPr="000D44D2" w:rsidRDefault="00C0565C" w:rsidP="002A26E2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>В электронном виде:</w:t>
            </w:r>
          </w:p>
          <w:p w:rsidR="00C0565C" w:rsidRPr="000D44D2" w:rsidRDefault="00C0565C" w:rsidP="002A26E2">
            <w:pPr>
              <w:pStyle w:val="a5"/>
              <w:jc w:val="both"/>
              <w:rPr>
                <w:b w:val="0"/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 xml:space="preserve">- в 2 (двух) экземплярах: один – для Заказчика, </w:t>
            </w:r>
          </w:p>
          <w:p w:rsidR="00C03D9A" w:rsidRPr="000D44D2" w:rsidRDefault="00C0565C" w:rsidP="000403E0">
            <w:pPr>
              <w:pStyle w:val="a5"/>
              <w:jc w:val="both"/>
              <w:rPr>
                <w:sz w:val="19"/>
                <w:szCs w:val="19"/>
              </w:rPr>
            </w:pPr>
            <w:r w:rsidRPr="000D44D2">
              <w:rPr>
                <w:b w:val="0"/>
                <w:sz w:val="19"/>
                <w:szCs w:val="19"/>
              </w:rPr>
              <w:t xml:space="preserve">один – для </w:t>
            </w:r>
            <w:r w:rsidR="00F84137" w:rsidRPr="000D44D2">
              <w:rPr>
                <w:b w:val="0"/>
                <w:sz w:val="19"/>
                <w:szCs w:val="19"/>
              </w:rPr>
              <w:t>Фонда</w:t>
            </w:r>
            <w:r w:rsidRPr="000D44D2">
              <w:rPr>
                <w:b w:val="0"/>
                <w:sz w:val="19"/>
                <w:szCs w:val="19"/>
              </w:rPr>
              <w:t xml:space="preserve">, в форматах MS </w:t>
            </w:r>
            <w:proofErr w:type="spellStart"/>
            <w:r w:rsidRPr="000D44D2">
              <w:rPr>
                <w:b w:val="0"/>
                <w:sz w:val="19"/>
                <w:szCs w:val="19"/>
              </w:rPr>
              <w:t>Word</w:t>
            </w:r>
            <w:proofErr w:type="spellEnd"/>
            <w:r w:rsidRPr="000D44D2">
              <w:rPr>
                <w:b w:val="0"/>
                <w:sz w:val="19"/>
                <w:szCs w:val="19"/>
              </w:rPr>
              <w:t xml:space="preserve"> и PDF.</w:t>
            </w:r>
          </w:p>
        </w:tc>
      </w:tr>
    </w:tbl>
    <w:p w:rsidR="00FF63BB" w:rsidRDefault="00FF63BB" w:rsidP="002A26E2">
      <w:pPr>
        <w:pStyle w:val="a5"/>
        <w:jc w:val="left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0D44D2" w:rsidRPr="00B40662" w:rsidTr="00625545">
        <w:tc>
          <w:tcPr>
            <w:tcW w:w="5239" w:type="dxa"/>
          </w:tcPr>
          <w:p w:rsidR="000D44D2" w:rsidRPr="00B40662" w:rsidRDefault="000D44D2" w:rsidP="000849C4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5239" w:type="dxa"/>
          </w:tcPr>
          <w:p w:rsidR="000849C4" w:rsidRDefault="000849C4" w:rsidP="002A26E2">
            <w:pPr>
              <w:pStyle w:val="a5"/>
              <w:rPr>
                <w:sz w:val="20"/>
                <w:szCs w:val="20"/>
              </w:rPr>
            </w:pPr>
          </w:p>
          <w:p w:rsidR="000D44D2" w:rsidRPr="00B40662" w:rsidRDefault="000D44D2" w:rsidP="002A26E2">
            <w:pPr>
              <w:pStyle w:val="a5"/>
              <w:rPr>
                <w:sz w:val="20"/>
                <w:szCs w:val="20"/>
              </w:rPr>
            </w:pPr>
            <w:r w:rsidRPr="00B40662">
              <w:rPr>
                <w:sz w:val="20"/>
                <w:szCs w:val="20"/>
              </w:rPr>
              <w:t>ЗАКАЗЧИК:</w:t>
            </w:r>
          </w:p>
        </w:tc>
      </w:tr>
      <w:tr w:rsidR="000D44D2" w:rsidRPr="00B40662" w:rsidTr="00625545">
        <w:tc>
          <w:tcPr>
            <w:tcW w:w="5239" w:type="dxa"/>
          </w:tcPr>
          <w:p w:rsidR="000D44D2" w:rsidRPr="00B40662" w:rsidRDefault="000D44D2" w:rsidP="002A26E2">
            <w:pPr>
              <w:pStyle w:val="a5"/>
              <w:jc w:val="left"/>
              <w:rPr>
                <w:sz w:val="20"/>
                <w:szCs w:val="20"/>
              </w:rPr>
            </w:pPr>
          </w:p>
        </w:tc>
        <w:tc>
          <w:tcPr>
            <w:tcW w:w="5239" w:type="dxa"/>
          </w:tcPr>
          <w:p w:rsidR="000D44D2" w:rsidRPr="00B40662" w:rsidRDefault="000D44D2" w:rsidP="000849C4">
            <w:pPr>
              <w:pStyle w:val="a5"/>
              <w:rPr>
                <w:sz w:val="20"/>
                <w:szCs w:val="20"/>
              </w:rPr>
            </w:pPr>
          </w:p>
        </w:tc>
      </w:tr>
    </w:tbl>
    <w:p w:rsidR="000D44D2" w:rsidRDefault="000D44D2" w:rsidP="002A26E2">
      <w:pPr>
        <w:pStyle w:val="a5"/>
        <w:jc w:val="left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502"/>
        <w:gridCol w:w="2463"/>
        <w:gridCol w:w="2542"/>
      </w:tblGrid>
      <w:tr w:rsidR="000D44D2" w:rsidTr="002A26E2">
        <w:trPr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0D44D2" w:rsidRDefault="000D44D2" w:rsidP="002A26E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  <w:tc>
          <w:tcPr>
            <w:tcW w:w="250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44D2" w:rsidRDefault="000D44D2" w:rsidP="002A26E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46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44D2" w:rsidRDefault="000D44D2" w:rsidP="002A26E2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54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D44D2" w:rsidRPr="000C0ADE" w:rsidRDefault="000D44D2" w:rsidP="002A26E2">
            <w:pPr>
              <w:pStyle w:val="a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0D44D2" w:rsidTr="002A26E2">
        <w:trPr>
          <w:trHeight w:val="70"/>
          <w:jc w:val="center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0D44D2" w:rsidRDefault="000D44D2" w:rsidP="002A26E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D44D2" w:rsidRDefault="000D44D2" w:rsidP="002A26E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(должность)</w:t>
            </w:r>
          </w:p>
        </w:tc>
        <w:tc>
          <w:tcPr>
            <w:tcW w:w="24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D44D2" w:rsidRDefault="000D44D2" w:rsidP="002A26E2">
            <w:pPr>
              <w:pStyle w:val="a9"/>
              <w:jc w:val="center"/>
              <w:rPr>
                <w:sz w:val="18"/>
                <w:szCs w:val="26"/>
              </w:rPr>
            </w:pPr>
            <w:r>
              <w:rPr>
                <w:sz w:val="18"/>
                <w:szCs w:val="26"/>
              </w:rPr>
              <w:t>(п</w:t>
            </w:r>
            <w:r w:rsidRPr="00A07742">
              <w:rPr>
                <w:sz w:val="18"/>
                <w:szCs w:val="26"/>
              </w:rPr>
              <w:t>одпись</w:t>
            </w:r>
            <w:r>
              <w:rPr>
                <w:sz w:val="18"/>
                <w:szCs w:val="26"/>
              </w:rPr>
              <w:t>)</w:t>
            </w:r>
          </w:p>
          <w:p w:rsidR="000D44D2" w:rsidRPr="008042C3" w:rsidRDefault="000D44D2" w:rsidP="002A26E2">
            <w:pPr>
              <w:pStyle w:val="a9"/>
              <w:jc w:val="center"/>
              <w:rPr>
                <w:sz w:val="18"/>
                <w:szCs w:val="18"/>
              </w:rPr>
            </w:pPr>
          </w:p>
          <w:p w:rsidR="000D44D2" w:rsidRDefault="000D44D2" w:rsidP="002A26E2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6"/>
              </w:rPr>
              <w:t>М.П.</w:t>
            </w:r>
          </w:p>
        </w:tc>
        <w:tc>
          <w:tcPr>
            <w:tcW w:w="254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D44D2" w:rsidRDefault="000D44D2" w:rsidP="002A26E2">
            <w:pPr>
              <w:pStyle w:val="a9"/>
              <w:jc w:val="center"/>
              <w:rPr>
                <w:sz w:val="24"/>
                <w:szCs w:val="24"/>
              </w:rPr>
            </w:pPr>
            <w:r w:rsidRPr="00A07742">
              <w:rPr>
                <w:sz w:val="18"/>
                <w:szCs w:val="26"/>
              </w:rPr>
              <w:t>(ФИО)</w:t>
            </w:r>
          </w:p>
        </w:tc>
      </w:tr>
    </w:tbl>
    <w:p w:rsidR="007B2A0A" w:rsidRDefault="007B2A0A" w:rsidP="002A26E2">
      <w:pPr>
        <w:pStyle w:val="a5"/>
        <w:jc w:val="left"/>
      </w:pPr>
    </w:p>
    <w:sectPr w:rsidR="007B2A0A" w:rsidSect="00E1583E">
      <w:headerReference w:type="default" r:id="rId8"/>
      <w:pgSz w:w="11906" w:h="16838"/>
      <w:pgMar w:top="567" w:right="567" w:bottom="567" w:left="851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6C0" w:rsidRDefault="006A06C0" w:rsidP="00E1583E">
      <w:r>
        <w:separator/>
      </w:r>
    </w:p>
  </w:endnote>
  <w:endnote w:type="continuationSeparator" w:id="0">
    <w:p w:rsidR="006A06C0" w:rsidRDefault="006A06C0" w:rsidP="00E1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6C0" w:rsidRDefault="006A06C0" w:rsidP="00E1583E">
      <w:r>
        <w:separator/>
      </w:r>
    </w:p>
  </w:footnote>
  <w:footnote w:type="continuationSeparator" w:id="0">
    <w:p w:rsidR="006A06C0" w:rsidRDefault="006A06C0" w:rsidP="00E15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0784070"/>
      <w:docPartObj>
        <w:docPartGallery w:val="Page Numbers (Top of Page)"/>
        <w:docPartUnique/>
      </w:docPartObj>
    </w:sdtPr>
    <w:sdtEndPr/>
    <w:sdtContent>
      <w:p w:rsidR="00E1583E" w:rsidRDefault="00E1583E" w:rsidP="00E1583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0F9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505F"/>
    <w:multiLevelType w:val="hybridMultilevel"/>
    <w:tmpl w:val="8004ABC6"/>
    <w:lvl w:ilvl="0" w:tplc="38F21B6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07D70"/>
    <w:multiLevelType w:val="hybridMultilevel"/>
    <w:tmpl w:val="E89C7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5864FD"/>
    <w:multiLevelType w:val="hybridMultilevel"/>
    <w:tmpl w:val="6436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91B47"/>
    <w:multiLevelType w:val="hybridMultilevel"/>
    <w:tmpl w:val="7D3A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44"/>
    <w:rsid w:val="000403E0"/>
    <w:rsid w:val="00047A71"/>
    <w:rsid w:val="00072FBC"/>
    <w:rsid w:val="000849C4"/>
    <w:rsid w:val="00092050"/>
    <w:rsid w:val="000B0137"/>
    <w:rsid w:val="000C3197"/>
    <w:rsid w:val="000C7A26"/>
    <w:rsid w:val="000D44D2"/>
    <w:rsid w:val="000D64F8"/>
    <w:rsid w:val="000D7D62"/>
    <w:rsid w:val="00130AA4"/>
    <w:rsid w:val="00140840"/>
    <w:rsid w:val="00147AB6"/>
    <w:rsid w:val="001916C5"/>
    <w:rsid w:val="002169DB"/>
    <w:rsid w:val="002323C3"/>
    <w:rsid w:val="00243C75"/>
    <w:rsid w:val="002715B7"/>
    <w:rsid w:val="00273FEE"/>
    <w:rsid w:val="0028298C"/>
    <w:rsid w:val="00292430"/>
    <w:rsid w:val="002A26E2"/>
    <w:rsid w:val="002C3F7C"/>
    <w:rsid w:val="002D0C19"/>
    <w:rsid w:val="002F0528"/>
    <w:rsid w:val="0031728D"/>
    <w:rsid w:val="00336859"/>
    <w:rsid w:val="003377F5"/>
    <w:rsid w:val="00340D6D"/>
    <w:rsid w:val="003424C4"/>
    <w:rsid w:val="00350CD9"/>
    <w:rsid w:val="00383853"/>
    <w:rsid w:val="00397CF7"/>
    <w:rsid w:val="0040022F"/>
    <w:rsid w:val="0044232C"/>
    <w:rsid w:val="00453895"/>
    <w:rsid w:val="004553D1"/>
    <w:rsid w:val="00490961"/>
    <w:rsid w:val="00495B2D"/>
    <w:rsid w:val="004F1944"/>
    <w:rsid w:val="004F7B10"/>
    <w:rsid w:val="00522373"/>
    <w:rsid w:val="005336E1"/>
    <w:rsid w:val="00574559"/>
    <w:rsid w:val="0058398A"/>
    <w:rsid w:val="00587CF2"/>
    <w:rsid w:val="005B18BF"/>
    <w:rsid w:val="005C6453"/>
    <w:rsid w:val="005E1886"/>
    <w:rsid w:val="005E7F7E"/>
    <w:rsid w:val="005F1BEE"/>
    <w:rsid w:val="006032B0"/>
    <w:rsid w:val="00661FB0"/>
    <w:rsid w:val="006A06C0"/>
    <w:rsid w:val="006D480D"/>
    <w:rsid w:val="006E4FB0"/>
    <w:rsid w:val="00701264"/>
    <w:rsid w:val="00720F9A"/>
    <w:rsid w:val="00725118"/>
    <w:rsid w:val="007347E1"/>
    <w:rsid w:val="007472DE"/>
    <w:rsid w:val="007B2A0A"/>
    <w:rsid w:val="007E4E48"/>
    <w:rsid w:val="007F51E4"/>
    <w:rsid w:val="007F547F"/>
    <w:rsid w:val="008042C3"/>
    <w:rsid w:val="008060B9"/>
    <w:rsid w:val="00820F42"/>
    <w:rsid w:val="008643E4"/>
    <w:rsid w:val="008661F6"/>
    <w:rsid w:val="008F3B83"/>
    <w:rsid w:val="00921109"/>
    <w:rsid w:val="00933789"/>
    <w:rsid w:val="0094655E"/>
    <w:rsid w:val="00953248"/>
    <w:rsid w:val="00966160"/>
    <w:rsid w:val="009751DC"/>
    <w:rsid w:val="00981D73"/>
    <w:rsid w:val="00984656"/>
    <w:rsid w:val="00993E52"/>
    <w:rsid w:val="009A7D61"/>
    <w:rsid w:val="009B7D33"/>
    <w:rsid w:val="009F0C56"/>
    <w:rsid w:val="00A41C9E"/>
    <w:rsid w:val="00A644A9"/>
    <w:rsid w:val="00A66AF1"/>
    <w:rsid w:val="00A67930"/>
    <w:rsid w:val="00A815D4"/>
    <w:rsid w:val="00A90A5D"/>
    <w:rsid w:val="00AA6015"/>
    <w:rsid w:val="00AB6BDB"/>
    <w:rsid w:val="00AC37A7"/>
    <w:rsid w:val="00AF1E6D"/>
    <w:rsid w:val="00AF6617"/>
    <w:rsid w:val="00B12F06"/>
    <w:rsid w:val="00B3213A"/>
    <w:rsid w:val="00B42739"/>
    <w:rsid w:val="00B53FE2"/>
    <w:rsid w:val="00B553F9"/>
    <w:rsid w:val="00B826EA"/>
    <w:rsid w:val="00BA0BF1"/>
    <w:rsid w:val="00BA4B67"/>
    <w:rsid w:val="00BD537E"/>
    <w:rsid w:val="00C03D9A"/>
    <w:rsid w:val="00C0565C"/>
    <w:rsid w:val="00C07DD6"/>
    <w:rsid w:val="00C274B1"/>
    <w:rsid w:val="00C37C7B"/>
    <w:rsid w:val="00C57982"/>
    <w:rsid w:val="00C77166"/>
    <w:rsid w:val="00C85155"/>
    <w:rsid w:val="00C855FE"/>
    <w:rsid w:val="00C96750"/>
    <w:rsid w:val="00CA35EA"/>
    <w:rsid w:val="00CA5A12"/>
    <w:rsid w:val="00CB216B"/>
    <w:rsid w:val="00CC603D"/>
    <w:rsid w:val="00CD23C3"/>
    <w:rsid w:val="00CD3FE5"/>
    <w:rsid w:val="00CD5DA5"/>
    <w:rsid w:val="00CF6A2E"/>
    <w:rsid w:val="00D15475"/>
    <w:rsid w:val="00D17479"/>
    <w:rsid w:val="00D25259"/>
    <w:rsid w:val="00D57CA7"/>
    <w:rsid w:val="00D604E4"/>
    <w:rsid w:val="00D727F2"/>
    <w:rsid w:val="00D72FD4"/>
    <w:rsid w:val="00DB3B5E"/>
    <w:rsid w:val="00DD7E10"/>
    <w:rsid w:val="00DE148D"/>
    <w:rsid w:val="00E1583E"/>
    <w:rsid w:val="00E20AEB"/>
    <w:rsid w:val="00E21886"/>
    <w:rsid w:val="00E25D85"/>
    <w:rsid w:val="00E35BD6"/>
    <w:rsid w:val="00E80122"/>
    <w:rsid w:val="00EB3F8E"/>
    <w:rsid w:val="00ED1FA7"/>
    <w:rsid w:val="00EE2575"/>
    <w:rsid w:val="00F231AD"/>
    <w:rsid w:val="00F26CBB"/>
    <w:rsid w:val="00F425A4"/>
    <w:rsid w:val="00F42C1C"/>
    <w:rsid w:val="00F8323D"/>
    <w:rsid w:val="00F84137"/>
    <w:rsid w:val="00FA6520"/>
    <w:rsid w:val="00FA6B9F"/>
    <w:rsid w:val="00FD7247"/>
    <w:rsid w:val="00FF63BB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8D995F-37A6-4855-92AF-A96E7154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2C1C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F5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6616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9661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96616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5">
    <w:name w:val="_Заглавие"/>
    <w:basedOn w:val="a0"/>
    <w:qFormat/>
    <w:rsid w:val="00820F42"/>
    <w:pPr>
      <w:jc w:val="center"/>
    </w:pPr>
    <w:rPr>
      <w:b/>
    </w:rPr>
  </w:style>
  <w:style w:type="paragraph" w:customStyle="1" w:styleId="a6">
    <w:name w:val="_Таб_Наименование СМСП"/>
    <w:basedOn w:val="a0"/>
    <w:qFormat/>
    <w:rsid w:val="00820F42"/>
    <w:pPr>
      <w:jc w:val="center"/>
    </w:pPr>
    <w:rPr>
      <w:sz w:val="20"/>
    </w:rPr>
  </w:style>
  <w:style w:type="paragraph" w:customStyle="1" w:styleId="a7">
    <w:name w:val="_Таб_Сведения СМСП"/>
    <w:basedOn w:val="HTML"/>
    <w:qFormat/>
    <w:rsid w:val="009B7D33"/>
    <w:pPr>
      <w:spacing w:line="160" w:lineRule="atLeast"/>
    </w:pPr>
    <w:rPr>
      <w:rFonts w:ascii="Times New Roman" w:hAnsi="Times New Roman"/>
      <w:color w:val="000000"/>
      <w:sz w:val="22"/>
      <w:szCs w:val="24"/>
      <w:lang w:val="ru-RU" w:eastAsia="ru-RU"/>
    </w:rPr>
  </w:style>
  <w:style w:type="paragraph" w:customStyle="1" w:styleId="2">
    <w:name w:val="_Шапка 2"/>
    <w:basedOn w:val="a0"/>
    <w:qFormat/>
    <w:rsid w:val="000C7A26"/>
    <w:rPr>
      <w:b/>
    </w:rPr>
  </w:style>
  <w:style w:type="paragraph" w:customStyle="1" w:styleId="1">
    <w:name w:val="_Шапка 1"/>
    <w:basedOn w:val="a0"/>
    <w:qFormat/>
    <w:rsid w:val="00F42C1C"/>
    <w:pPr>
      <w:spacing w:line="360" w:lineRule="auto"/>
    </w:pPr>
    <w:rPr>
      <w:b/>
      <w:i/>
    </w:rPr>
  </w:style>
  <w:style w:type="paragraph" w:customStyle="1" w:styleId="a8">
    <w:name w:val="_Тект"/>
    <w:basedOn w:val="a0"/>
    <w:qFormat/>
    <w:rsid w:val="00933789"/>
    <w:pPr>
      <w:tabs>
        <w:tab w:val="left" w:pos="993"/>
      </w:tabs>
      <w:ind w:firstLine="284"/>
      <w:jc w:val="both"/>
    </w:pPr>
    <w:rPr>
      <w:sz w:val="20"/>
    </w:rPr>
  </w:style>
  <w:style w:type="paragraph" w:styleId="a9">
    <w:name w:val="No Spacing"/>
    <w:uiPriority w:val="1"/>
    <w:qFormat/>
    <w:rsid w:val="00DB3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0"/>
    <w:link w:val="ab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1583E"/>
    <w:rPr>
      <w:rFonts w:ascii="Times New Roman" w:hAnsi="Times New Roman"/>
      <w:sz w:val="24"/>
    </w:rPr>
  </w:style>
  <w:style w:type="paragraph" w:styleId="ac">
    <w:name w:val="footer"/>
    <w:basedOn w:val="a0"/>
    <w:link w:val="ad"/>
    <w:uiPriority w:val="99"/>
    <w:unhideWhenUsed/>
    <w:rsid w:val="00E1583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1583E"/>
    <w:rPr>
      <w:rFonts w:ascii="Times New Roman" w:hAnsi="Times New Roman"/>
      <w:sz w:val="24"/>
    </w:rPr>
  </w:style>
  <w:style w:type="paragraph" w:styleId="ae">
    <w:name w:val="Balloon Text"/>
    <w:basedOn w:val="a0"/>
    <w:link w:val="af"/>
    <w:uiPriority w:val="99"/>
    <w:semiHidden/>
    <w:unhideWhenUsed/>
    <w:rsid w:val="00AB6BDB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AB6BDB"/>
    <w:rPr>
      <w:rFonts w:ascii="Segoe UI" w:hAnsi="Segoe UI" w:cs="Segoe UI"/>
      <w:sz w:val="18"/>
      <w:szCs w:val="18"/>
    </w:rPr>
  </w:style>
  <w:style w:type="paragraph" w:customStyle="1" w:styleId="a">
    <w:name w:val="Номер в таблице"/>
    <w:basedOn w:val="a5"/>
    <w:rsid w:val="00D72FD4"/>
    <w:pPr>
      <w:numPr>
        <w:numId w:val="1"/>
      </w:numPr>
      <w:ind w:left="0" w:firstLine="0"/>
    </w:pPr>
  </w:style>
  <w:style w:type="paragraph" w:customStyle="1" w:styleId="af0">
    <w:name w:val="_ТЗ_Заглавие в таблице"/>
    <w:basedOn w:val="a"/>
    <w:qFormat/>
    <w:rsid w:val="00ED1FA7"/>
    <w:pPr>
      <w:numPr>
        <w:numId w:val="0"/>
      </w:numPr>
    </w:pPr>
  </w:style>
  <w:style w:type="character" w:styleId="af1">
    <w:name w:val="annotation reference"/>
    <w:basedOn w:val="a1"/>
    <w:uiPriority w:val="99"/>
    <w:semiHidden/>
    <w:unhideWhenUsed/>
    <w:rsid w:val="00921109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21109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921109"/>
    <w:rPr>
      <w:rFonts w:ascii="Times New Roman" w:hAnsi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2110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21109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A11E3-D84D-4FAF-A58B-DAE77E148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Анастасия Карагезян</cp:lastModifiedBy>
  <cp:revision>9</cp:revision>
  <cp:lastPrinted>2020-10-21T09:38:00Z</cp:lastPrinted>
  <dcterms:created xsi:type="dcterms:W3CDTF">2020-10-21T09:22:00Z</dcterms:created>
  <dcterms:modified xsi:type="dcterms:W3CDTF">2020-10-29T14:39:00Z</dcterms:modified>
</cp:coreProperties>
</file>