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2BCE0" w14:textId="77777777" w:rsidR="001C18E6" w:rsidRDefault="001C18E6" w:rsidP="001C18E6">
      <w:pPr>
        <w:jc w:val="right"/>
      </w:pPr>
      <w:bookmarkStart w:id="0" w:name="_Hlk47336844"/>
      <w:r>
        <w:t>Приложение 1 к Порядку</w:t>
      </w:r>
    </w:p>
    <w:p w14:paraId="5FD49678" w14:textId="7431F494" w:rsidR="001C18E6" w:rsidRDefault="001C18E6" w:rsidP="001C18E6">
      <w:pPr>
        <w:jc w:val="right"/>
      </w:pPr>
      <w:r w:rsidRPr="00F42C1C">
        <w:t>Форма №</w:t>
      </w:r>
      <w:r w:rsidR="006C7885">
        <w:t>3</w:t>
      </w:r>
    </w:p>
    <w:bookmarkEnd w:id="0"/>
    <w:p w14:paraId="799D632A" w14:textId="77777777" w:rsidR="001C18E6" w:rsidRDefault="001C18E6" w:rsidP="001C18E6"/>
    <w:p w14:paraId="25F23FD7" w14:textId="77777777" w:rsidR="001C18E6" w:rsidRDefault="001C18E6" w:rsidP="001C18E6">
      <w:pPr>
        <w:pStyle w:val="a4"/>
      </w:pPr>
      <w:r w:rsidRPr="00A571C1">
        <w:t>ИЗВЕЩЕНИЕ О ЗАПРОСЕ КОММЕРЧЕСКИХ ПРЕДЛОЖЕНИЙ</w:t>
      </w:r>
    </w:p>
    <w:p w14:paraId="5987DF10" w14:textId="46693330" w:rsidR="001C18E6" w:rsidRDefault="001C18E6" w:rsidP="001C18E6">
      <w:pPr>
        <w:pStyle w:val="a4"/>
      </w:pPr>
      <w:r>
        <w:t>№___ от «___» ___________ 20__ года</w:t>
      </w:r>
    </w:p>
    <w:p w14:paraId="4C855F59" w14:textId="77777777" w:rsidR="001C18E6" w:rsidRDefault="001C18E6" w:rsidP="001C18E6">
      <w:pPr>
        <w:pStyle w:val="a4"/>
      </w:pPr>
      <w:r w:rsidRPr="00A571C1">
        <w:t>на выполнение работ (услуг)</w:t>
      </w:r>
      <w:r w:rsidRPr="00B553F9">
        <w:t xml:space="preserve"> в рамках реализации мероприятия </w:t>
      </w:r>
      <w:r>
        <w:br/>
      </w:r>
      <w:r w:rsidRPr="00B553F9">
        <w:t>«</w:t>
      </w:r>
      <w:r w:rsidRPr="001D3AC9">
        <w:t xml:space="preserve">Функционирование </w:t>
      </w:r>
      <w:r w:rsidRPr="00B80EC3">
        <w:t xml:space="preserve">Центра </w:t>
      </w:r>
      <w:r>
        <w:t>поддержки экспорта»</w:t>
      </w:r>
    </w:p>
    <w:p w14:paraId="33A7C0CF" w14:textId="77777777" w:rsidR="001C18E6" w:rsidRDefault="001C18E6" w:rsidP="001C18E6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7655"/>
        <w:gridCol w:w="4075"/>
      </w:tblGrid>
      <w:tr w:rsidR="001C18E6" w:rsidRPr="00F3475E" w14:paraId="43CCB5C9" w14:textId="77777777" w:rsidTr="00AE3A57">
        <w:tc>
          <w:tcPr>
            <w:tcW w:w="445" w:type="dxa"/>
          </w:tcPr>
          <w:p w14:paraId="459C991E" w14:textId="77777777" w:rsidR="001C18E6" w:rsidRPr="00F3475E" w:rsidRDefault="001C18E6" w:rsidP="00AE3A57">
            <w:pPr>
              <w:pStyle w:val="a5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№</w:t>
            </w:r>
          </w:p>
        </w:tc>
        <w:tc>
          <w:tcPr>
            <w:tcW w:w="3519" w:type="dxa"/>
          </w:tcPr>
          <w:p w14:paraId="23AAFE86" w14:textId="77777777" w:rsidR="001C18E6" w:rsidRPr="00F3475E" w:rsidRDefault="001C18E6" w:rsidP="00AE3A57">
            <w:pPr>
              <w:pStyle w:val="a5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Наименование</w:t>
            </w:r>
          </w:p>
        </w:tc>
        <w:tc>
          <w:tcPr>
            <w:tcW w:w="7655" w:type="dxa"/>
          </w:tcPr>
          <w:p w14:paraId="71F3205C" w14:textId="77777777" w:rsidR="001C18E6" w:rsidRPr="00F3475E" w:rsidRDefault="001C18E6" w:rsidP="00AE3A57">
            <w:pPr>
              <w:pStyle w:val="a5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Информация</w:t>
            </w:r>
          </w:p>
        </w:tc>
        <w:tc>
          <w:tcPr>
            <w:tcW w:w="4075" w:type="dxa"/>
          </w:tcPr>
          <w:p w14:paraId="172D66C8" w14:textId="77777777" w:rsidR="001C18E6" w:rsidRPr="00F3475E" w:rsidRDefault="001C18E6" w:rsidP="00AE3A57">
            <w:pPr>
              <w:pStyle w:val="a5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Перечень требуемых документов</w:t>
            </w:r>
          </w:p>
        </w:tc>
      </w:tr>
      <w:tr w:rsidR="001C18E6" w:rsidRPr="00F3475E" w14:paraId="1FB133DE" w14:textId="77777777" w:rsidTr="00AE3A57">
        <w:tc>
          <w:tcPr>
            <w:tcW w:w="445" w:type="dxa"/>
          </w:tcPr>
          <w:p w14:paraId="1F66C387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</w:t>
            </w:r>
          </w:p>
        </w:tc>
        <w:tc>
          <w:tcPr>
            <w:tcW w:w="3519" w:type="dxa"/>
          </w:tcPr>
          <w:p w14:paraId="4467CDE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Организатор запроса (</w:t>
            </w:r>
            <w:r>
              <w:rPr>
                <w:szCs w:val="22"/>
              </w:rPr>
              <w:t>Фонд</w:t>
            </w:r>
            <w:r w:rsidRPr="00F3475E">
              <w:rPr>
                <w:szCs w:val="22"/>
              </w:rPr>
              <w:t>)</w:t>
            </w:r>
          </w:p>
        </w:tc>
        <w:tc>
          <w:tcPr>
            <w:tcW w:w="7655" w:type="dxa"/>
          </w:tcPr>
          <w:p w14:paraId="5D534281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Тульский региональный фонд «Центр поддержки предпринимательства»</w:t>
            </w:r>
          </w:p>
          <w:p w14:paraId="5E2B270D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 xml:space="preserve">Адрес: </w:t>
            </w:r>
            <w:r>
              <w:rPr>
                <w:szCs w:val="22"/>
              </w:rPr>
              <w:t xml:space="preserve">300004, </w:t>
            </w:r>
            <w:r w:rsidRPr="001D3AC9">
              <w:rPr>
                <w:szCs w:val="22"/>
              </w:rPr>
              <w:t xml:space="preserve">г. Тула, ул. </w:t>
            </w:r>
            <w:r>
              <w:rPr>
                <w:szCs w:val="22"/>
              </w:rPr>
              <w:t>Кирова</w:t>
            </w:r>
            <w:r w:rsidRPr="001D3AC9">
              <w:rPr>
                <w:szCs w:val="22"/>
              </w:rPr>
              <w:t xml:space="preserve">, д. </w:t>
            </w:r>
            <w:r>
              <w:rPr>
                <w:szCs w:val="22"/>
              </w:rPr>
              <w:t>135</w:t>
            </w:r>
            <w:r w:rsidRPr="001D3AC9">
              <w:rPr>
                <w:szCs w:val="22"/>
              </w:rPr>
              <w:t>,</w:t>
            </w:r>
            <w:r>
              <w:rPr>
                <w:szCs w:val="22"/>
              </w:rPr>
              <w:t xml:space="preserve"> корп.1,</w:t>
            </w:r>
            <w:r w:rsidRPr="001D3AC9">
              <w:rPr>
                <w:szCs w:val="22"/>
              </w:rPr>
              <w:t xml:space="preserve"> офис </w:t>
            </w:r>
            <w:r>
              <w:rPr>
                <w:szCs w:val="22"/>
              </w:rPr>
              <w:t>408</w:t>
            </w:r>
          </w:p>
          <w:p w14:paraId="388615E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ИНН/КПП 7106528019/710601001</w:t>
            </w:r>
          </w:p>
          <w:p w14:paraId="0B034C9C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Тульское отделение №8604 ПАО Сбербанк г. Тула</w:t>
            </w:r>
          </w:p>
          <w:p w14:paraId="189EC2A8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БИК 047003608</w:t>
            </w:r>
          </w:p>
          <w:p w14:paraId="1D9E738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К/с 30101810300000000608</w:t>
            </w:r>
          </w:p>
          <w:p w14:paraId="62C313B4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Р/с 40703810466000000111</w:t>
            </w:r>
          </w:p>
        </w:tc>
        <w:tc>
          <w:tcPr>
            <w:tcW w:w="4075" w:type="dxa"/>
          </w:tcPr>
          <w:p w14:paraId="70D7BE6C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1333B32E" w14:textId="77777777" w:rsidTr="00AE3A57">
        <w:tc>
          <w:tcPr>
            <w:tcW w:w="445" w:type="dxa"/>
          </w:tcPr>
          <w:p w14:paraId="6C1F7E39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2</w:t>
            </w:r>
          </w:p>
        </w:tc>
        <w:tc>
          <w:tcPr>
            <w:tcW w:w="3519" w:type="dxa"/>
          </w:tcPr>
          <w:p w14:paraId="0F3A41DA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Наименование мероприятия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48FD0676" w14:textId="77777777" w:rsidR="001C18E6" w:rsidRPr="002B7065" w:rsidRDefault="001C18E6" w:rsidP="00AE3A57">
            <w:pPr>
              <w:pStyle w:val="a5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Заявкой</w:t>
            </w:r>
          </w:p>
        </w:tc>
        <w:tc>
          <w:tcPr>
            <w:tcW w:w="4075" w:type="dxa"/>
          </w:tcPr>
          <w:p w14:paraId="2DEDB48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032C2B72" w14:textId="77777777" w:rsidTr="00AE3A57">
        <w:tc>
          <w:tcPr>
            <w:tcW w:w="445" w:type="dxa"/>
          </w:tcPr>
          <w:p w14:paraId="416DA328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519" w:type="dxa"/>
          </w:tcPr>
          <w:p w14:paraId="26191F42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Перечень работ и услуг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2CD0E5C5" w14:textId="77777777" w:rsidR="001C18E6" w:rsidRPr="002B7065" w:rsidRDefault="001C18E6" w:rsidP="00AE3A57">
            <w:pPr>
              <w:pStyle w:val="a5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п. 2 проекта технического задания</w:t>
            </w:r>
          </w:p>
        </w:tc>
        <w:tc>
          <w:tcPr>
            <w:tcW w:w="4075" w:type="dxa"/>
          </w:tcPr>
          <w:p w14:paraId="650B7248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4D2BE0BE" w14:textId="77777777" w:rsidTr="00AE3A57">
        <w:tc>
          <w:tcPr>
            <w:tcW w:w="445" w:type="dxa"/>
          </w:tcPr>
          <w:p w14:paraId="508B6E7C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519" w:type="dxa"/>
          </w:tcPr>
          <w:p w14:paraId="101A5C20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>
              <w:rPr>
                <w:szCs w:val="22"/>
              </w:rPr>
              <w:t>Получатель Поддержки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F2F2F2" w:themeFill="background1" w:themeFillShade="F2"/>
          </w:tcPr>
          <w:p w14:paraId="5E4CF045" w14:textId="77777777" w:rsidR="001C18E6" w:rsidRPr="002B7065" w:rsidRDefault="001C18E6" w:rsidP="00AE3A57">
            <w:pPr>
              <w:pStyle w:val="a5"/>
              <w:rPr>
                <w:i/>
                <w:szCs w:val="22"/>
              </w:rPr>
            </w:pPr>
            <w:r>
              <w:rPr>
                <w:i/>
                <w:szCs w:val="22"/>
              </w:rPr>
              <w:t>Наименование организации (ИНН)</w:t>
            </w:r>
          </w:p>
        </w:tc>
        <w:tc>
          <w:tcPr>
            <w:tcW w:w="4075" w:type="dxa"/>
            <w:tcBorders>
              <w:bottom w:val="nil"/>
            </w:tcBorders>
          </w:tcPr>
          <w:p w14:paraId="48AA6D32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08A93E40" w14:textId="77777777" w:rsidTr="00AE3A57">
        <w:trPr>
          <w:trHeight w:val="985"/>
        </w:trPr>
        <w:tc>
          <w:tcPr>
            <w:tcW w:w="445" w:type="dxa"/>
          </w:tcPr>
          <w:p w14:paraId="2759C11A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519" w:type="dxa"/>
          </w:tcPr>
          <w:p w14:paraId="3951C163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Требования к Претенденту</w:t>
            </w:r>
          </w:p>
        </w:tc>
        <w:tc>
          <w:tcPr>
            <w:tcW w:w="7655" w:type="dxa"/>
          </w:tcPr>
          <w:p w14:paraId="1074BC9F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Все участники процедуры выбора исполнителя должны соответствовать следующим требованиям:</w:t>
            </w:r>
          </w:p>
          <w:p w14:paraId="6974E871" w14:textId="77777777" w:rsidR="001C18E6" w:rsidRDefault="001C18E6" w:rsidP="00AE3A57">
            <w:pPr>
              <w:pStyle w:val="a5"/>
              <w:tabs>
                <w:tab w:val="clear" w:pos="916"/>
                <w:tab w:val="left" w:pos="457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Pr="00F3475E">
              <w:rPr>
                <w:szCs w:val="22"/>
              </w:rPr>
              <w:t>.1)</w:t>
            </w:r>
            <w:r w:rsidRPr="00F3475E">
              <w:rPr>
                <w:szCs w:val="22"/>
              </w:rPr>
              <w:tab/>
              <w:t>зарегистрирован в качестве юридического лица/индивидуального предпринимателя и осуществляют деятельность на территории РФ;</w:t>
            </w:r>
          </w:p>
          <w:p w14:paraId="4506183C" w14:textId="77777777" w:rsidR="001C18E6" w:rsidRDefault="001C18E6" w:rsidP="00AE3A57">
            <w:pPr>
              <w:pStyle w:val="a5"/>
              <w:rPr>
                <w:szCs w:val="22"/>
              </w:rPr>
            </w:pPr>
          </w:p>
          <w:p w14:paraId="15DC7FD4" w14:textId="77777777" w:rsidR="001C18E6" w:rsidRDefault="001C18E6" w:rsidP="00AE3A57">
            <w:pPr>
              <w:pStyle w:val="a5"/>
              <w:rPr>
                <w:szCs w:val="22"/>
              </w:rPr>
            </w:pPr>
          </w:p>
          <w:p w14:paraId="4720AD2D" w14:textId="77777777" w:rsidR="001C18E6" w:rsidRDefault="001C18E6" w:rsidP="00AE3A57">
            <w:pPr>
              <w:pStyle w:val="a5"/>
              <w:rPr>
                <w:szCs w:val="22"/>
              </w:rPr>
            </w:pPr>
          </w:p>
          <w:p w14:paraId="4BA063ED" w14:textId="77777777" w:rsidR="001C18E6" w:rsidRDefault="001C18E6" w:rsidP="00AE3A57">
            <w:pPr>
              <w:pStyle w:val="a5"/>
              <w:rPr>
                <w:szCs w:val="22"/>
              </w:rPr>
            </w:pPr>
          </w:p>
          <w:p w14:paraId="63264700" w14:textId="77777777" w:rsidR="001C18E6" w:rsidRDefault="001C18E6" w:rsidP="00AE3A57">
            <w:pPr>
              <w:pStyle w:val="a5"/>
              <w:rPr>
                <w:szCs w:val="22"/>
              </w:rPr>
            </w:pPr>
          </w:p>
          <w:p w14:paraId="4E7EA4EA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  <w:p w14:paraId="6B897DA5" w14:textId="77777777" w:rsidR="001C18E6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.2)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>не находятся в стадии ликвидации, реорганизации, в отношении Претендента не введена ни одна из процедур, применяемых в деле о банкротстве;</w:t>
            </w:r>
            <w:r>
              <w:rPr>
                <w:rFonts w:eastAsia="Times New Roman"/>
                <w:sz w:val="22"/>
              </w:rPr>
              <w:t xml:space="preserve"> </w:t>
            </w:r>
            <w:r w:rsidRPr="00F3475E">
              <w:rPr>
                <w:rFonts w:eastAsia="Times New Roman"/>
                <w:sz w:val="22"/>
              </w:rPr>
              <w:t xml:space="preserve"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</w:t>
            </w:r>
            <w:r>
              <w:rPr>
                <w:rFonts w:eastAsia="Times New Roman"/>
                <w:sz w:val="22"/>
              </w:rPr>
              <w:t>и</w:t>
            </w:r>
            <w:r w:rsidRPr="00F3475E">
              <w:rPr>
                <w:rFonts w:eastAsia="Times New Roman"/>
                <w:sz w:val="22"/>
              </w:rPr>
              <w:t>сполнителя;</w:t>
            </w:r>
            <w:r>
              <w:rPr>
                <w:rFonts w:eastAsia="Times New Roman"/>
                <w:sz w:val="22"/>
              </w:rPr>
              <w:t xml:space="preserve"> </w:t>
            </w:r>
            <w:r w:rsidRPr="00B80EC3">
              <w:rPr>
                <w:rFonts w:eastAsia="Times New Roman"/>
                <w:sz w:val="22"/>
              </w:rPr>
              <w:t>Претендент не состоит с Получателем поддержки в одной группе лиц</w:t>
            </w:r>
            <w:r>
              <w:rPr>
                <w:rFonts w:eastAsia="Times New Roman"/>
                <w:sz w:val="22"/>
              </w:rPr>
              <w:t>.</w:t>
            </w:r>
          </w:p>
          <w:p w14:paraId="14A61E93" w14:textId="77777777" w:rsidR="001C18E6" w:rsidRPr="00F3475E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43EFBC27" w14:textId="77777777" w:rsidR="001C18E6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Pr="00F3475E">
              <w:rPr>
                <w:rFonts w:eastAsia="Times New Roman"/>
                <w:sz w:val="22"/>
              </w:rPr>
              <w:t>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 xml:space="preserve">не находится в реестрах недобросовестных поставщиков, ведение которых предусмотрено Федеральным законом от 18.07.2011 №223-ФЗ «О закупках товаров, работ, услуг отдельными видами юридических лиц» и Федеральным </w:t>
            </w:r>
            <w:r w:rsidRPr="00F3475E">
              <w:rPr>
                <w:rFonts w:eastAsia="Times New Roman"/>
                <w:sz w:val="22"/>
              </w:rPr>
              <w:lastRenderedPageBreak/>
              <w:t>законом от 05.04.2013 №44-ФЗ «О контрактной системе в сфере закупок товаров, работ, услуг для обеспечения государственных и муниципальных нужд», а также с момента признания субъекта малого и среднего предпринимательства, допустившего нарушение порядка и условий оказания поддержки, прошло не менее чем три года</w:t>
            </w:r>
            <w:r>
              <w:rPr>
                <w:rFonts w:eastAsia="Times New Roman"/>
                <w:sz w:val="22"/>
              </w:rPr>
              <w:t>;</w:t>
            </w:r>
          </w:p>
          <w:p w14:paraId="5F11FA55" w14:textId="77777777" w:rsidR="001C18E6" w:rsidRPr="00F3475E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4FBD8ABC" w14:textId="77777777" w:rsidR="001C18E6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Pr="00F3475E">
              <w:rPr>
                <w:rFonts w:eastAsia="Times New Roman"/>
                <w:sz w:val="22"/>
              </w:rPr>
              <w:t>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 xml:space="preserve">срок деятельности Претендента с момента регистрации в качестве юридического лица/индивидуального предпринимателя – не менее </w:t>
            </w:r>
            <w:r>
              <w:rPr>
                <w:rFonts w:eastAsia="Times New Roman"/>
                <w:sz w:val="22"/>
              </w:rPr>
              <w:t>6</w:t>
            </w:r>
            <w:r w:rsidRPr="00F3475E">
              <w:rPr>
                <w:rFonts w:eastAsia="Times New Roman"/>
                <w:sz w:val="22"/>
              </w:rPr>
              <w:t xml:space="preserve"> (</w:t>
            </w:r>
            <w:r>
              <w:rPr>
                <w:rFonts w:eastAsia="Times New Roman"/>
                <w:sz w:val="22"/>
              </w:rPr>
              <w:t>шести</w:t>
            </w:r>
            <w:r w:rsidRPr="00F3475E">
              <w:rPr>
                <w:rFonts w:eastAsia="Times New Roman"/>
                <w:sz w:val="22"/>
              </w:rPr>
              <w:t xml:space="preserve">) </w:t>
            </w:r>
            <w:r>
              <w:rPr>
                <w:rFonts w:eastAsia="Times New Roman"/>
                <w:sz w:val="22"/>
              </w:rPr>
              <w:t>месяцев</w:t>
            </w:r>
            <w:r w:rsidRPr="00F3475E">
              <w:rPr>
                <w:rFonts w:eastAsia="Times New Roman"/>
                <w:sz w:val="22"/>
              </w:rPr>
              <w:t>;</w:t>
            </w:r>
          </w:p>
          <w:p w14:paraId="358031CD" w14:textId="77777777" w:rsidR="001C18E6" w:rsidRPr="00F3475E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120367B5" w14:textId="77777777" w:rsidR="001C18E6" w:rsidRPr="00F3475E" w:rsidRDefault="001C18E6" w:rsidP="00AE3A57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>квалификаци</w:t>
            </w:r>
            <w:r>
              <w:rPr>
                <w:rFonts w:eastAsia="Times New Roman"/>
                <w:sz w:val="22"/>
              </w:rPr>
              <w:t>я</w:t>
            </w:r>
            <w:r w:rsidRPr="00F3475E">
              <w:rPr>
                <w:rFonts w:eastAsia="Times New Roman"/>
                <w:sz w:val="22"/>
              </w:rPr>
              <w:t xml:space="preserve"> Претендента</w:t>
            </w:r>
            <w:r>
              <w:rPr>
                <w:rFonts w:eastAsia="Times New Roman"/>
                <w:sz w:val="22"/>
              </w:rPr>
              <w:t xml:space="preserve"> соответствует необходимым требованиям, предусмотренным спецификой выполнения работ (услуг), указанных в п. 3 настоящего Извещения и проектом Технического задания.</w:t>
            </w:r>
          </w:p>
        </w:tc>
        <w:tc>
          <w:tcPr>
            <w:tcW w:w="4075" w:type="dxa"/>
          </w:tcPr>
          <w:p w14:paraId="27AE4340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  <w:p w14:paraId="6356C670" w14:textId="77777777" w:rsidR="001C18E6" w:rsidRPr="00F3475E" w:rsidRDefault="001C18E6" w:rsidP="00AE3A57">
            <w:pPr>
              <w:pStyle w:val="a5"/>
              <w:tabs>
                <w:tab w:val="clear" w:pos="916"/>
                <w:tab w:val="left" w:pos="602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Pr="00F3475E">
              <w:rPr>
                <w:szCs w:val="22"/>
              </w:rPr>
              <w:t>.1.1)</w:t>
            </w:r>
            <w:r w:rsidRPr="00F3475E">
              <w:rPr>
                <w:szCs w:val="22"/>
              </w:rPr>
              <w:tab/>
              <w:t>Копия Устава (для юридических лиц).</w:t>
            </w:r>
          </w:p>
          <w:p w14:paraId="1307AEE0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.1.2)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>Копия документа, подтверждающего полномочия лица на подписание коммерческого предложения</w:t>
            </w:r>
            <w:r>
              <w:rPr>
                <w:rFonts w:eastAsia="Times New Roman"/>
                <w:sz w:val="22"/>
              </w:rPr>
              <w:t xml:space="preserve"> (для юридических лиц: в т.ч. протокол собрания учредителей, приказ о назначении; для ИП: первые две страницы паспорта с фотографией и образцом подписи).</w:t>
            </w:r>
          </w:p>
          <w:p w14:paraId="28CC8857" w14:textId="77777777" w:rsidR="001C18E6" w:rsidRPr="00F3475E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49973797" w14:textId="77777777" w:rsidR="001C18E6" w:rsidRPr="00B80EC3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B80EC3">
              <w:rPr>
                <w:rFonts w:eastAsia="Times New Roman"/>
                <w:sz w:val="22"/>
              </w:rPr>
              <w:t>.2.1)</w:t>
            </w:r>
            <w:r w:rsidRPr="00B80EC3">
              <w:rPr>
                <w:rFonts w:eastAsia="Times New Roman"/>
                <w:b/>
                <w:bCs/>
                <w:sz w:val="22"/>
              </w:rPr>
              <w:tab/>
            </w:r>
            <w:r w:rsidRPr="00B80EC3">
              <w:rPr>
                <w:rFonts w:eastAsia="Times New Roman"/>
                <w:sz w:val="22"/>
              </w:rPr>
              <w:t>Письмо за подписью уполномоченного лица Претендента</w:t>
            </w:r>
            <w:r>
              <w:rPr>
                <w:rFonts w:eastAsia="Times New Roman"/>
                <w:sz w:val="22"/>
              </w:rPr>
              <w:t xml:space="preserve"> (</w:t>
            </w:r>
            <w:r w:rsidRPr="00145E29">
              <w:rPr>
                <w:rFonts w:eastAsia="Times New Roman"/>
                <w:sz w:val="22"/>
              </w:rPr>
              <w:t>Прилож</w:t>
            </w:r>
            <w:r>
              <w:rPr>
                <w:rFonts w:eastAsia="Times New Roman"/>
                <w:sz w:val="22"/>
              </w:rPr>
              <w:t>е</w:t>
            </w:r>
            <w:r w:rsidRPr="00145E29">
              <w:rPr>
                <w:rFonts w:eastAsia="Times New Roman"/>
                <w:sz w:val="22"/>
              </w:rPr>
              <w:t>ние 1 к Порядку</w:t>
            </w:r>
            <w:r>
              <w:rPr>
                <w:rFonts w:eastAsia="Times New Roman"/>
                <w:sz w:val="22"/>
              </w:rPr>
              <w:t xml:space="preserve"> </w:t>
            </w:r>
            <w:r w:rsidRPr="00145E29">
              <w:rPr>
                <w:rFonts w:eastAsia="Times New Roman"/>
                <w:sz w:val="22"/>
              </w:rPr>
              <w:t>Форма №</w:t>
            </w:r>
            <w:r>
              <w:rPr>
                <w:rFonts w:eastAsia="Times New Roman"/>
                <w:sz w:val="22"/>
              </w:rPr>
              <w:t>9)</w:t>
            </w:r>
          </w:p>
          <w:p w14:paraId="493C685B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2D7C565B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609BF19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0EF4D3FD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Pr="00F3475E">
              <w:rPr>
                <w:rFonts w:eastAsia="Times New Roman"/>
                <w:sz w:val="22"/>
              </w:rPr>
              <w:t>.1)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>
              <w:rPr>
                <w:rFonts w:eastAsia="Times New Roman"/>
                <w:sz w:val="22"/>
              </w:rPr>
              <w:t>Фондом.</w:t>
            </w:r>
          </w:p>
          <w:p w14:paraId="61754356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AA51D72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5B678B22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2E5186B2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08A9315C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5DD74FF7" w14:textId="77777777" w:rsidR="001C18E6" w:rsidRPr="00F3475E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2823A3C1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A4DE19A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8D4BD85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Pr="00F3475E">
              <w:rPr>
                <w:rFonts w:eastAsia="Times New Roman"/>
                <w:sz w:val="22"/>
              </w:rPr>
              <w:t>.1)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>
              <w:rPr>
                <w:rFonts w:eastAsia="Times New Roman"/>
                <w:sz w:val="22"/>
              </w:rPr>
              <w:t>Фондом.</w:t>
            </w:r>
          </w:p>
          <w:p w14:paraId="34775270" w14:textId="77777777" w:rsidR="001C18E6" w:rsidRPr="00F3475E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0A2523A" w14:textId="77777777" w:rsidR="001C18E6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4E39561C" w14:textId="4D0FA67D" w:rsidR="001C18E6" w:rsidRPr="00F3475E" w:rsidRDefault="001C18E6" w:rsidP="00AE3A5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.1)</w:t>
            </w:r>
            <w:r w:rsidRPr="00F3475E">
              <w:rPr>
                <w:rFonts w:eastAsia="Times New Roman"/>
                <w:b/>
                <w:bCs/>
                <w:sz w:val="22"/>
              </w:rPr>
              <w:t xml:space="preserve"> 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Pr="00F3475E">
              <w:rPr>
                <w:rFonts w:eastAsia="Times New Roman"/>
                <w:sz w:val="22"/>
              </w:rPr>
              <w:t>Копии</w:t>
            </w:r>
            <w:r w:rsidR="00303E86">
              <w:rPr>
                <w:rFonts w:eastAsia="Times New Roman"/>
                <w:sz w:val="22"/>
              </w:rPr>
              <w:t xml:space="preserve"> </w:t>
            </w:r>
            <w:r>
              <w:rPr>
                <w:rFonts w:eastAsia="Times New Roman"/>
                <w:sz w:val="22"/>
              </w:rPr>
              <w:t>документ</w:t>
            </w:r>
            <w:r w:rsidR="00303E86">
              <w:rPr>
                <w:rFonts w:eastAsia="Times New Roman"/>
                <w:sz w:val="22"/>
              </w:rPr>
              <w:t>ов</w:t>
            </w:r>
            <w:r>
              <w:rPr>
                <w:rFonts w:eastAsia="Times New Roman"/>
                <w:sz w:val="22"/>
              </w:rPr>
              <w:t>, указанные в п. 1.5. Технического задания.</w:t>
            </w:r>
          </w:p>
        </w:tc>
      </w:tr>
      <w:tr w:rsidR="001C18E6" w:rsidRPr="00F3475E" w14:paraId="418D1FBA" w14:textId="77777777" w:rsidTr="00AE3A57">
        <w:trPr>
          <w:trHeight w:val="522"/>
        </w:trPr>
        <w:tc>
          <w:tcPr>
            <w:tcW w:w="445" w:type="dxa"/>
          </w:tcPr>
          <w:p w14:paraId="5FC5DB10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6</w:t>
            </w:r>
          </w:p>
        </w:tc>
        <w:tc>
          <w:tcPr>
            <w:tcW w:w="3519" w:type="dxa"/>
          </w:tcPr>
          <w:p w14:paraId="4471EF65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Место, дата, время подачи коммерческих предложений</w:t>
            </w:r>
          </w:p>
        </w:tc>
        <w:tc>
          <w:tcPr>
            <w:tcW w:w="7655" w:type="dxa"/>
          </w:tcPr>
          <w:p w14:paraId="61F9D5D3" w14:textId="77777777" w:rsidR="001C18E6" w:rsidRDefault="001C18E6" w:rsidP="00AE3A57">
            <w:pPr>
              <w:pStyle w:val="a5"/>
              <w:rPr>
                <w:szCs w:val="22"/>
              </w:rPr>
            </w:pPr>
            <w:r w:rsidRPr="001D3AC9">
              <w:rPr>
                <w:szCs w:val="22"/>
              </w:rPr>
              <w:t xml:space="preserve">г. Тула, ул. </w:t>
            </w:r>
            <w:r>
              <w:rPr>
                <w:szCs w:val="22"/>
              </w:rPr>
              <w:t>Кирова</w:t>
            </w:r>
            <w:r w:rsidRPr="001D3AC9">
              <w:rPr>
                <w:szCs w:val="22"/>
              </w:rPr>
              <w:t xml:space="preserve">, д. </w:t>
            </w:r>
            <w:r>
              <w:rPr>
                <w:szCs w:val="22"/>
              </w:rPr>
              <w:t>135</w:t>
            </w:r>
            <w:r w:rsidRPr="001D3AC9">
              <w:rPr>
                <w:szCs w:val="22"/>
              </w:rPr>
              <w:t>,</w:t>
            </w:r>
            <w:r>
              <w:rPr>
                <w:szCs w:val="22"/>
              </w:rPr>
              <w:t xml:space="preserve"> к.1</w:t>
            </w:r>
          </w:p>
          <w:p w14:paraId="488CDB37" w14:textId="77777777" w:rsidR="001C18E6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С</w:t>
            </w:r>
            <w:r>
              <w:rPr>
                <w:szCs w:val="22"/>
              </w:rPr>
              <w:t xml:space="preserve"> 9:00</w:t>
            </w:r>
            <w:r w:rsidRPr="00F3475E">
              <w:rPr>
                <w:szCs w:val="22"/>
              </w:rPr>
              <w:t xml:space="preserve">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F3475E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2B7065">
              <w:rPr>
                <w:szCs w:val="22"/>
              </w:rPr>
              <w:t xml:space="preserve"> года до </w:t>
            </w:r>
            <w:r>
              <w:rPr>
                <w:szCs w:val="22"/>
              </w:rPr>
              <w:t>__</w:t>
            </w:r>
            <w:r w:rsidRPr="002B7065">
              <w:rPr>
                <w:szCs w:val="22"/>
              </w:rPr>
              <w:t>:00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2B7065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F3475E">
              <w:rPr>
                <w:szCs w:val="22"/>
              </w:rPr>
              <w:t xml:space="preserve"> года.</w:t>
            </w:r>
          </w:p>
          <w:p w14:paraId="5EC2A578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64EBE">
              <w:rPr>
                <w:szCs w:val="22"/>
              </w:rPr>
              <w:t xml:space="preserve">В электронной форме коммерческие предложения от Претендентов должны быть направлены на электронную почту ЦПЭ – </w:t>
            </w:r>
            <w:proofErr w:type="spellStart"/>
            <w:r>
              <w:rPr>
                <w:szCs w:val="22"/>
                <w:lang w:val="en-US"/>
              </w:rPr>
              <w:t>zakupka</w:t>
            </w:r>
            <w:proofErr w:type="spellEnd"/>
            <w:r w:rsidRPr="00F64EBE">
              <w:rPr>
                <w:szCs w:val="22"/>
              </w:rPr>
              <w:t>@hub71.ru.</w:t>
            </w:r>
          </w:p>
        </w:tc>
        <w:tc>
          <w:tcPr>
            <w:tcW w:w="4075" w:type="dxa"/>
          </w:tcPr>
          <w:p w14:paraId="6C52DA4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065FB8C3" w14:textId="77777777" w:rsidTr="00AE3A57">
        <w:tc>
          <w:tcPr>
            <w:tcW w:w="445" w:type="dxa"/>
          </w:tcPr>
          <w:p w14:paraId="5E06EA20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3519" w:type="dxa"/>
          </w:tcPr>
          <w:p w14:paraId="4A50B95F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Форма подачи коммерческого предложения</w:t>
            </w:r>
          </w:p>
        </w:tc>
        <w:tc>
          <w:tcPr>
            <w:tcW w:w="7655" w:type="dxa"/>
          </w:tcPr>
          <w:p w14:paraId="15E452FF" w14:textId="77777777" w:rsidR="001C18E6" w:rsidRPr="00F3475E" w:rsidRDefault="001C18E6" w:rsidP="00AE3A57">
            <w:pPr>
              <w:pStyle w:val="a5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оформляется на русском языке в письменной форме, удостоверяется подписью уполномоченного лица Претендента.</w:t>
            </w:r>
          </w:p>
          <w:p w14:paraId="7350C02C" w14:textId="77777777" w:rsidR="001C18E6" w:rsidRPr="00F3475E" w:rsidRDefault="001C18E6" w:rsidP="00AE3A57">
            <w:pPr>
              <w:pStyle w:val="a5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Подчистки и исправления не допускаются, за исключением исправлений, заверенных лицами, подписавшими коммерческое предложение.</w:t>
            </w:r>
          </w:p>
          <w:p w14:paraId="7BE95962" w14:textId="77777777" w:rsidR="001C18E6" w:rsidRPr="00F3475E" w:rsidRDefault="001C18E6" w:rsidP="00AE3A57">
            <w:pPr>
              <w:pStyle w:val="a5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подается в письменной</w:t>
            </w:r>
            <w:r>
              <w:rPr>
                <w:szCs w:val="22"/>
              </w:rPr>
              <w:t xml:space="preserve"> или электронной</w:t>
            </w:r>
            <w:r w:rsidRPr="00F3475E">
              <w:rPr>
                <w:szCs w:val="22"/>
              </w:rPr>
              <w:t xml:space="preserve"> форме в срок, указанный </w:t>
            </w:r>
            <w:r>
              <w:rPr>
                <w:szCs w:val="22"/>
              </w:rPr>
              <w:t>Фондом в п. 6 настоящего Извещения</w:t>
            </w:r>
            <w:r w:rsidRPr="00F3475E">
              <w:rPr>
                <w:szCs w:val="22"/>
              </w:rPr>
              <w:t xml:space="preserve">. </w:t>
            </w:r>
          </w:p>
        </w:tc>
        <w:tc>
          <w:tcPr>
            <w:tcW w:w="4075" w:type="dxa"/>
          </w:tcPr>
          <w:p w14:paraId="4216F91E" w14:textId="60D22168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 xml:space="preserve">Коммерческое предложение по утвержденной форме (Приложение 1 к </w:t>
            </w:r>
            <w:r>
              <w:rPr>
                <w:szCs w:val="22"/>
              </w:rPr>
              <w:t>Порядку форма № 4</w:t>
            </w:r>
            <w:r w:rsidRPr="00F3475E">
              <w:rPr>
                <w:szCs w:val="22"/>
              </w:rPr>
              <w:t>)</w:t>
            </w:r>
            <w:r>
              <w:rPr>
                <w:szCs w:val="22"/>
              </w:rPr>
              <w:t>.</w:t>
            </w:r>
          </w:p>
        </w:tc>
      </w:tr>
      <w:tr w:rsidR="001C18E6" w:rsidRPr="00F3475E" w14:paraId="42C10B2D" w14:textId="77777777" w:rsidTr="00AE3A57">
        <w:tc>
          <w:tcPr>
            <w:tcW w:w="445" w:type="dxa"/>
          </w:tcPr>
          <w:p w14:paraId="213FC18C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3519" w:type="dxa"/>
          </w:tcPr>
          <w:p w14:paraId="25F0CDE2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Условия оплаты</w:t>
            </w:r>
          </w:p>
        </w:tc>
        <w:tc>
          <w:tcPr>
            <w:tcW w:w="7655" w:type="dxa"/>
          </w:tcPr>
          <w:p w14:paraId="22172F85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Оплату работ (услуг) Заказчик</w:t>
            </w:r>
            <w:r>
              <w:rPr>
                <w:szCs w:val="22"/>
              </w:rPr>
              <w:t xml:space="preserve"> и Фонд</w:t>
            </w:r>
            <w:r w:rsidRPr="00F3475E">
              <w:rPr>
                <w:szCs w:val="22"/>
              </w:rPr>
              <w:t xml:space="preserve"> производит на условиях заключаемого </w:t>
            </w:r>
            <w:r>
              <w:rPr>
                <w:szCs w:val="22"/>
              </w:rPr>
              <w:br/>
            </w:r>
            <w:r w:rsidRPr="00F3475E">
              <w:rPr>
                <w:szCs w:val="22"/>
              </w:rPr>
              <w:t>Договора.</w:t>
            </w:r>
          </w:p>
        </w:tc>
        <w:tc>
          <w:tcPr>
            <w:tcW w:w="4075" w:type="dxa"/>
          </w:tcPr>
          <w:p w14:paraId="6E86C1AD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5DFBE1AB" w14:textId="77777777" w:rsidTr="00AE3A57">
        <w:tc>
          <w:tcPr>
            <w:tcW w:w="445" w:type="dxa"/>
          </w:tcPr>
          <w:p w14:paraId="02D6849C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519" w:type="dxa"/>
          </w:tcPr>
          <w:p w14:paraId="7AA9FE2E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Сроки выполнения работ</w:t>
            </w:r>
          </w:p>
        </w:tc>
        <w:tc>
          <w:tcPr>
            <w:tcW w:w="7655" w:type="dxa"/>
          </w:tcPr>
          <w:p w14:paraId="66891CAD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246D06">
              <w:rPr>
                <w:szCs w:val="22"/>
              </w:rPr>
              <w:t>Сроки выполнения работ определяются проектом Техническим заданием</w:t>
            </w:r>
            <w:r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351E1441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6AAF00A1" w14:textId="77777777" w:rsidTr="00AE3A57">
        <w:tc>
          <w:tcPr>
            <w:tcW w:w="445" w:type="dxa"/>
          </w:tcPr>
          <w:p w14:paraId="230D5815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3519" w:type="dxa"/>
          </w:tcPr>
          <w:p w14:paraId="51F8D3E0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Стоимость работ по договору</w:t>
            </w:r>
          </w:p>
        </w:tc>
        <w:tc>
          <w:tcPr>
            <w:tcW w:w="7655" w:type="dxa"/>
          </w:tcPr>
          <w:p w14:paraId="51E525B2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 xml:space="preserve">Прописывается Претендентом и является критерием выбора </w:t>
            </w:r>
            <w:r>
              <w:rPr>
                <w:szCs w:val="22"/>
              </w:rPr>
              <w:t>Исполнителя</w:t>
            </w:r>
            <w:r w:rsidRPr="00F3475E"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5EE3F807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  <w:tr w:rsidR="001C18E6" w:rsidRPr="00F3475E" w14:paraId="68CB04AA" w14:textId="77777777" w:rsidTr="00AE3A57">
        <w:tc>
          <w:tcPr>
            <w:tcW w:w="445" w:type="dxa"/>
          </w:tcPr>
          <w:p w14:paraId="56B80364" w14:textId="77777777" w:rsidR="001C18E6" w:rsidRPr="00F3475E" w:rsidRDefault="001C18E6" w:rsidP="00AE3A57">
            <w:pPr>
              <w:pStyle w:val="a5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3519" w:type="dxa"/>
          </w:tcPr>
          <w:p w14:paraId="6C670A89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>Срок заключения договора</w:t>
            </w:r>
          </w:p>
        </w:tc>
        <w:tc>
          <w:tcPr>
            <w:tcW w:w="7655" w:type="dxa"/>
          </w:tcPr>
          <w:p w14:paraId="480C2999" w14:textId="4DDEB2AB" w:rsidR="001C18E6" w:rsidRPr="00F3475E" w:rsidRDefault="001C18E6" w:rsidP="00AE3A57">
            <w:pPr>
              <w:pStyle w:val="a5"/>
              <w:rPr>
                <w:szCs w:val="22"/>
              </w:rPr>
            </w:pPr>
            <w:r w:rsidRPr="00F3475E">
              <w:rPr>
                <w:szCs w:val="22"/>
              </w:rPr>
              <w:t xml:space="preserve">В течение </w:t>
            </w:r>
            <w:r>
              <w:rPr>
                <w:szCs w:val="22"/>
              </w:rPr>
              <w:t xml:space="preserve">20 </w:t>
            </w:r>
            <w:r w:rsidRPr="00F3475E">
              <w:rPr>
                <w:szCs w:val="22"/>
              </w:rPr>
              <w:t>(</w:t>
            </w:r>
            <w:r>
              <w:rPr>
                <w:szCs w:val="22"/>
              </w:rPr>
              <w:t>двадцати</w:t>
            </w:r>
            <w:r w:rsidRPr="00F3475E">
              <w:rPr>
                <w:szCs w:val="22"/>
              </w:rPr>
              <w:t>) рабочих дней с даты подписания протокола Комиссией по выбору Исполнителя.</w:t>
            </w:r>
          </w:p>
        </w:tc>
        <w:tc>
          <w:tcPr>
            <w:tcW w:w="4075" w:type="dxa"/>
          </w:tcPr>
          <w:p w14:paraId="15A4A7EE" w14:textId="77777777" w:rsidR="001C18E6" w:rsidRPr="00F3475E" w:rsidRDefault="001C18E6" w:rsidP="00AE3A57">
            <w:pPr>
              <w:pStyle w:val="a5"/>
              <w:rPr>
                <w:szCs w:val="22"/>
              </w:rPr>
            </w:pPr>
          </w:p>
        </w:tc>
      </w:tr>
    </w:tbl>
    <w:p w14:paraId="4F7ED83B" w14:textId="77777777" w:rsidR="001C18E6" w:rsidRDefault="001C18E6" w:rsidP="001C18E6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9"/>
        <w:gridCol w:w="8188"/>
      </w:tblGrid>
      <w:tr w:rsidR="001C18E6" w:rsidRPr="00EB2D76" w14:paraId="524D22C7" w14:textId="77777777" w:rsidTr="00AE3A57">
        <w:trPr>
          <w:jc w:val="center"/>
        </w:trPr>
        <w:tc>
          <w:tcPr>
            <w:tcW w:w="6379" w:type="dxa"/>
            <w:shd w:val="clear" w:color="auto" w:fill="auto"/>
          </w:tcPr>
          <w:p w14:paraId="503A2D8B" w14:textId="77777777" w:rsidR="001C18E6" w:rsidRDefault="001C18E6" w:rsidP="00AE3A5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62F20CBA" w14:textId="77777777" w:rsidR="001C18E6" w:rsidRDefault="001C18E6" w:rsidP="00AE3A5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Директор Тульского регионального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Pr="00EB2D76">
              <w:rPr>
                <w:rFonts w:eastAsia="Times New Roman"/>
                <w:b/>
                <w:szCs w:val="24"/>
                <w:lang w:eastAsia="ru-RU"/>
              </w:rPr>
              <w:t xml:space="preserve">фонда </w:t>
            </w:r>
          </w:p>
          <w:p w14:paraId="7ADF3699" w14:textId="77777777" w:rsidR="001C18E6" w:rsidRPr="00EB2D76" w:rsidRDefault="001C18E6" w:rsidP="00AE3A5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«Центр поддержки предпринимательства»</w:t>
            </w:r>
          </w:p>
        </w:tc>
        <w:tc>
          <w:tcPr>
            <w:tcW w:w="8188" w:type="dxa"/>
            <w:shd w:val="clear" w:color="auto" w:fill="auto"/>
          </w:tcPr>
          <w:p w14:paraId="603E9586" w14:textId="77777777" w:rsidR="001C18E6" w:rsidRPr="00EB2D76" w:rsidRDefault="001C18E6" w:rsidP="00AE3A57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5BFB1EF4" w14:textId="77777777" w:rsidR="001C18E6" w:rsidRPr="00EB2D76" w:rsidRDefault="001C18E6" w:rsidP="00AE3A57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4BDF5859" w14:textId="77777777" w:rsidR="001C18E6" w:rsidRPr="00EB2D76" w:rsidRDefault="001C18E6" w:rsidP="00AE3A57">
            <w:pPr>
              <w:jc w:val="right"/>
              <w:rPr>
                <w:b/>
                <w:szCs w:val="24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С.Б. </w:t>
            </w:r>
            <w:proofErr w:type="spellStart"/>
            <w:r>
              <w:rPr>
                <w:rFonts w:eastAsia="Times New Roman"/>
                <w:b/>
                <w:szCs w:val="24"/>
                <w:lang w:eastAsia="ru-RU"/>
              </w:rPr>
              <w:t>Квасова</w:t>
            </w:r>
            <w:proofErr w:type="spellEnd"/>
          </w:p>
        </w:tc>
      </w:tr>
    </w:tbl>
    <w:p w14:paraId="743BFAF7" w14:textId="77777777" w:rsidR="001C18E6" w:rsidRDefault="001C18E6" w:rsidP="001C18E6"/>
    <w:p w14:paraId="5D431601" w14:textId="77777777" w:rsidR="00AF0C13" w:rsidRDefault="00AF0C13"/>
    <w:sectPr w:rsidR="00AF0C13" w:rsidSect="00A571C1">
      <w:headerReference w:type="default" r:id="rId6"/>
      <w:pgSz w:w="16838" w:h="11906" w:orient="landscape"/>
      <w:pgMar w:top="851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05910" w14:textId="77777777" w:rsidR="006F4CB8" w:rsidRDefault="006F4CB8">
      <w:r>
        <w:separator/>
      </w:r>
    </w:p>
  </w:endnote>
  <w:endnote w:type="continuationSeparator" w:id="0">
    <w:p w14:paraId="2697FCD8" w14:textId="77777777" w:rsidR="006F4CB8" w:rsidRDefault="006F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8D910" w14:textId="77777777" w:rsidR="006F4CB8" w:rsidRDefault="006F4CB8">
      <w:r>
        <w:separator/>
      </w:r>
    </w:p>
  </w:footnote>
  <w:footnote w:type="continuationSeparator" w:id="0">
    <w:p w14:paraId="2F16BB0D" w14:textId="77777777" w:rsidR="006F4CB8" w:rsidRDefault="006F4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3C17CB4B" w14:textId="77777777" w:rsidR="00E1583E" w:rsidRDefault="001C18E6" w:rsidP="00E158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13"/>
    <w:rsid w:val="001C18E6"/>
    <w:rsid w:val="00303E86"/>
    <w:rsid w:val="006C7885"/>
    <w:rsid w:val="006F4CB8"/>
    <w:rsid w:val="00A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2D5D"/>
  <w15:chartTrackingRefBased/>
  <w15:docId w15:val="{0FCBD1FC-A5FB-423E-A3EE-70140075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8E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_Заглавие"/>
    <w:basedOn w:val="a"/>
    <w:qFormat/>
    <w:rsid w:val="001C18E6"/>
    <w:pPr>
      <w:jc w:val="center"/>
    </w:pPr>
    <w:rPr>
      <w:b/>
    </w:rPr>
  </w:style>
  <w:style w:type="paragraph" w:customStyle="1" w:styleId="a5">
    <w:name w:val="_Таб_Сведения СМСП"/>
    <w:basedOn w:val="HTML"/>
    <w:qFormat/>
    <w:rsid w:val="001C1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eastAsia="Times New Roman" w:hAnsi="Times New Roman" w:cs="Times New Roman"/>
      <w:color w:val="000000"/>
      <w:sz w:val="22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C18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18E6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C18E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18E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Буздина</dc:creator>
  <cp:keywords/>
  <dc:description/>
  <cp:lastModifiedBy>Дарья Буздина</cp:lastModifiedBy>
  <cp:revision>4</cp:revision>
  <dcterms:created xsi:type="dcterms:W3CDTF">2021-01-14T09:21:00Z</dcterms:created>
  <dcterms:modified xsi:type="dcterms:W3CDTF">2021-03-10T15:10:00Z</dcterms:modified>
</cp:coreProperties>
</file>