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45A7C08E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CC5E21" w:rsidRPr="001320C8" w14:paraId="5932B5D5" w14:textId="77777777" w:rsidTr="00737CA5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</w:tcPr>
          <w:p w14:paraId="0D06CEA8" w14:textId="5747BF47" w:rsidR="00CC5E21" w:rsidRPr="00CC5E21" w:rsidRDefault="00CC5E21" w:rsidP="00CC5E2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5E21">
              <w:rPr>
                <w:rFonts w:ascii="Times New Roman" w:hAnsi="Times New Roman" w:cs="Times New Roman"/>
              </w:rPr>
              <w:t xml:space="preserve">Комплексная услуга по организации участия субъекта малого и среднего предпринимательства – получателя поддержки (далее –СМСП) в </w:t>
            </w:r>
            <w:proofErr w:type="spellStart"/>
            <w:r w:rsidRPr="00CC5E21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CC5E21">
              <w:rPr>
                <w:rFonts w:ascii="Times New Roman" w:hAnsi="Times New Roman" w:cs="Times New Roman"/>
              </w:rPr>
              <w:t>-ярмарочном мероприятии за пределами территории Российской Федерации на индивидуальном стенде - «</w:t>
            </w:r>
            <w:proofErr w:type="spellStart"/>
            <w:r w:rsidRPr="00CC5E21">
              <w:rPr>
                <w:rFonts w:ascii="Times New Roman" w:hAnsi="Times New Roman" w:cs="Times New Roman"/>
              </w:rPr>
              <w:t>Казавтодор-Kaztraffic</w:t>
            </w:r>
            <w:proofErr w:type="spellEnd"/>
            <w:r w:rsidRPr="00CC5E21">
              <w:rPr>
                <w:rFonts w:ascii="Times New Roman" w:hAnsi="Times New Roman" w:cs="Times New Roman"/>
              </w:rPr>
              <w:t xml:space="preserve"> - 2021», Казахстан, г. Нур-Султан, даты проведения выставки 18.11.2021 по 19.11.2021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32CB5FE0" w:rsidR="004631F2" w:rsidRDefault="00122D5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22D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До </w:t>
            </w:r>
            <w:r w:rsidR="00CC5E2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22.11</w:t>
            </w:r>
            <w:r w:rsidRPr="00122D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.2021 г.</w:t>
            </w: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22D52">
        <w:tblPrEx>
          <w:jc w:val="center"/>
        </w:tblPrEx>
        <w:trPr>
          <w:trHeight w:val="615"/>
          <w:jc w:val="center"/>
        </w:trPr>
        <w:tc>
          <w:tcPr>
            <w:tcW w:w="6232" w:type="dxa"/>
            <w:gridSpan w:val="2"/>
            <w:vAlign w:val="center"/>
          </w:tcPr>
          <w:p w14:paraId="26DB2801" w14:textId="38C14798" w:rsidR="001320C8" w:rsidRPr="00CC5E21" w:rsidRDefault="00CC5E21" w:rsidP="00CC5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1) Формирование или актуализация коммерческого предложения для иностранных покупателей;</w:t>
            </w:r>
          </w:p>
        </w:tc>
        <w:tc>
          <w:tcPr>
            <w:tcW w:w="4253" w:type="dxa"/>
            <w:vAlign w:val="center"/>
          </w:tcPr>
          <w:p w14:paraId="409A71E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2E2CC729" w14:textId="77777777" w:rsidTr="00C64CBE">
        <w:tblPrEx>
          <w:jc w:val="center"/>
        </w:tblPrEx>
        <w:trPr>
          <w:trHeight w:val="480"/>
          <w:jc w:val="center"/>
        </w:trPr>
        <w:tc>
          <w:tcPr>
            <w:tcW w:w="6232" w:type="dxa"/>
            <w:gridSpan w:val="2"/>
            <w:vAlign w:val="center"/>
          </w:tcPr>
          <w:p w14:paraId="3A4B2B85" w14:textId="08D48FEB" w:rsidR="00C64CBE" w:rsidRPr="00CC5E21" w:rsidRDefault="00CC5E21" w:rsidP="00CC5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2) Аренда выставочных площадей </w:t>
            </w: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указать</w:t>
            </w: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)</w:t>
            </w: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квадратных метров и оборудования для индивидуального стенда</w:t>
            </w:r>
          </w:p>
        </w:tc>
        <w:tc>
          <w:tcPr>
            <w:tcW w:w="4253" w:type="dxa"/>
            <w:vAlign w:val="center"/>
          </w:tcPr>
          <w:p w14:paraId="70D172C4" w14:textId="03DDAC79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09C31E23" w14:textId="77777777" w:rsidTr="0037005A">
        <w:tblPrEx>
          <w:jc w:val="center"/>
        </w:tblPrEx>
        <w:trPr>
          <w:trHeight w:val="382"/>
          <w:jc w:val="center"/>
        </w:trPr>
        <w:tc>
          <w:tcPr>
            <w:tcW w:w="6232" w:type="dxa"/>
            <w:gridSpan w:val="2"/>
            <w:vAlign w:val="center"/>
          </w:tcPr>
          <w:p w14:paraId="11EC6D92" w14:textId="1483EC93" w:rsidR="00C64CBE" w:rsidRPr="00CC5E21" w:rsidRDefault="00CC5E21" w:rsidP="00C6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5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3) Застройка и сопровождение </w:t>
            </w:r>
            <w:r w:rsidRPr="00CC5E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индивидуального </w:t>
            </w:r>
            <w:r w:rsidRPr="00CC5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стенда в соответствии с дизайн-проектом (Приложение 1 к Извещению), в том числе включая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мебели;</w:t>
            </w:r>
          </w:p>
        </w:tc>
        <w:tc>
          <w:tcPr>
            <w:tcW w:w="4253" w:type="dxa"/>
            <w:vAlign w:val="center"/>
          </w:tcPr>
          <w:p w14:paraId="363426D9" w14:textId="6A2E5494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C5E21" w:rsidRPr="001320C8" w14:paraId="0F017F6F" w14:textId="77777777" w:rsidTr="0037005A">
        <w:tblPrEx>
          <w:jc w:val="center"/>
        </w:tblPrEx>
        <w:trPr>
          <w:trHeight w:val="382"/>
          <w:jc w:val="center"/>
        </w:trPr>
        <w:tc>
          <w:tcPr>
            <w:tcW w:w="6232" w:type="dxa"/>
            <w:gridSpan w:val="2"/>
            <w:vAlign w:val="center"/>
          </w:tcPr>
          <w:p w14:paraId="0DEFB37C" w14:textId="69E45B0C" w:rsidR="00CC5E21" w:rsidRPr="00CC5E21" w:rsidRDefault="00CC5E21" w:rsidP="00C6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5E2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4) Оплата регистрационных сборов за представителей субъекта малого и среднего предпринимательства.</w:t>
            </w:r>
          </w:p>
        </w:tc>
        <w:tc>
          <w:tcPr>
            <w:tcW w:w="4253" w:type="dxa"/>
            <w:vAlign w:val="center"/>
          </w:tcPr>
          <w:p w14:paraId="3FC54C00" w14:textId="33C0F204" w:rsidR="00CC5E21" w:rsidRPr="001320C8" w:rsidRDefault="00CC5E21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1320C8" w:rsidRPr="001320C8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</w:t>
      </w:r>
      <w:r w:rsidRPr="001320C8">
        <w:rPr>
          <w:rFonts w:ascii="Times New Roman" w:eastAsia="Calibri" w:hAnsi="Times New Roman" w:cs="Times New Roman"/>
        </w:rPr>
        <w:lastRenderedPageBreak/>
        <w:t>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1490EEEB" w:rsidR="001320C8" w:rsidRDefault="001320C8" w:rsidP="002C3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CC5E21" w:rsidRPr="00CC5E21">
        <w:rPr>
          <w:rFonts w:ascii="Times New Roman" w:eastAsia="Calibri" w:hAnsi="Times New Roman" w:cs="Times New Roman"/>
        </w:rPr>
        <w:t>Общество</w:t>
      </w:r>
      <w:r w:rsidR="00CC5E21">
        <w:rPr>
          <w:rFonts w:ascii="Times New Roman" w:eastAsia="Calibri" w:hAnsi="Times New Roman" w:cs="Times New Roman"/>
        </w:rPr>
        <w:t>м</w:t>
      </w:r>
      <w:r w:rsidR="00CC5E21" w:rsidRPr="00CC5E21">
        <w:rPr>
          <w:rFonts w:ascii="Times New Roman" w:eastAsia="Calibri" w:hAnsi="Times New Roman" w:cs="Times New Roman"/>
        </w:rPr>
        <w:t xml:space="preserve"> с ограниченной ответственностью Торговый дом «Малиновский комбинат ЖБИ»</w:t>
      </w:r>
      <w:r w:rsidRPr="002C3C84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DC3534" w14:textId="77777777" w:rsidR="002C3C84" w:rsidRPr="001320C8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22D52"/>
    <w:rsid w:val="001320C8"/>
    <w:rsid w:val="00152DA4"/>
    <w:rsid w:val="00182218"/>
    <w:rsid w:val="001D38C1"/>
    <w:rsid w:val="00223759"/>
    <w:rsid w:val="002C3C84"/>
    <w:rsid w:val="0037005A"/>
    <w:rsid w:val="0042482C"/>
    <w:rsid w:val="004631F2"/>
    <w:rsid w:val="006462F3"/>
    <w:rsid w:val="006E0106"/>
    <w:rsid w:val="006F5B58"/>
    <w:rsid w:val="009F4C5D"/>
    <w:rsid w:val="00AA4CC5"/>
    <w:rsid w:val="00B22890"/>
    <w:rsid w:val="00C64CBE"/>
    <w:rsid w:val="00CC5E21"/>
    <w:rsid w:val="00D80D6C"/>
    <w:rsid w:val="00DB49F1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47E2-D2DA-446E-9652-E7DD647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</cp:revision>
  <cp:lastPrinted>2021-08-12T13:26:00Z</cp:lastPrinted>
  <dcterms:created xsi:type="dcterms:W3CDTF">2021-10-14T14:52:00Z</dcterms:created>
  <dcterms:modified xsi:type="dcterms:W3CDTF">2021-10-14T14:52:00Z</dcterms:modified>
</cp:coreProperties>
</file>