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8B78" w14:textId="77777777" w:rsidR="00F41867" w:rsidRDefault="00F41867" w:rsidP="00F41867">
      <w:pPr>
        <w:pStyle w:val="a4"/>
      </w:pPr>
      <w:r>
        <w:t>ТЕХНИЧЕСКОЕ ЗАДАНИЕ</w:t>
      </w:r>
    </w:p>
    <w:p w14:paraId="78AE2E11" w14:textId="77777777" w:rsidR="00F41867" w:rsidRDefault="00F41867" w:rsidP="00F41867">
      <w:pPr>
        <w:pStyle w:val="a4"/>
      </w:pPr>
    </w:p>
    <w:tbl>
      <w:tblPr>
        <w:tblW w:w="973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6616"/>
      </w:tblGrid>
      <w:tr w:rsidR="00F41867" w14:paraId="12DDFD2D" w14:textId="77777777" w:rsidTr="00F4186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3A36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0328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Наименование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F1B2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Содержание</w:t>
            </w:r>
          </w:p>
        </w:tc>
      </w:tr>
      <w:tr w:rsidR="00F41867" w14:paraId="7C3E08B1" w14:textId="77777777" w:rsidTr="00F4186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7412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D6BE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Описание услуг</w:t>
            </w:r>
          </w:p>
        </w:tc>
      </w:tr>
      <w:tr w:rsidR="00F41867" w14:paraId="65B694AA" w14:textId="77777777" w:rsidTr="00F41867">
        <w:trPr>
          <w:trHeight w:val="2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6E0D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DD63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Оказываемые услуги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3BF1C3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Федерации, в том числе содействие субъекту малого и среднего предпринимательства в получении комплекса работ (мероприятий), осуществляемых в целях регистрации на внешних рынках объектов интеллектуальной собственности (изобретений, полезных моделей, промышленных образцов, товарных знаков, наименований мест происхождения товаров и иных)</w:t>
            </w:r>
          </w:p>
        </w:tc>
      </w:tr>
      <w:tr w:rsidR="00F41867" w14:paraId="73100282" w14:textId="77777777" w:rsidTr="00F4186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1AE5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9490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Цель оказания услуг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F163C31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Закрепление права интеллектуальной собственности на продукцию, разработанную и выпускаемую Получателем поддержки</w:t>
            </w:r>
          </w:p>
        </w:tc>
      </w:tr>
      <w:tr w:rsidR="00F41867" w14:paraId="030C769E" w14:textId="77777777" w:rsidTr="00F41867">
        <w:trPr>
          <w:trHeight w:val="10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25D8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A99B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Наименование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экспортно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ориентированного СМСП Получателя поддержки (Заказчик)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348CDB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ООО «Белевская кондитерская компания»</w:t>
            </w:r>
          </w:p>
        </w:tc>
      </w:tr>
      <w:tr w:rsidR="00F41867" w14:paraId="35AEB636" w14:textId="77777777" w:rsidTr="00F41867">
        <w:trPr>
          <w:trHeight w:val="19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42B3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8275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Вид деятельности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экспортно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ориентированного СМСП Получателя поддержки </w:t>
            </w:r>
            <w:r>
              <w:rPr>
                <w:rFonts w:eastAsia="Times New Roman" w:cs="Times New Roman"/>
                <w:color w:val="000000"/>
                <w:sz w:val="22"/>
              </w:rPr>
              <w:br/>
              <w:t>(по ОКВЭД2, расшифровка)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7F7A2D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10.39 Прочие виды переработки и</w:t>
            </w:r>
          </w:p>
          <w:p w14:paraId="0E7EE89E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консервирования фруктов и овощей</w:t>
            </w:r>
          </w:p>
        </w:tc>
      </w:tr>
      <w:tr w:rsidR="00F41867" w14:paraId="61B40D67" w14:textId="77777777" w:rsidTr="00F41867">
        <w:trPr>
          <w:trHeight w:val="23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1408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2549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Требования </w:t>
            </w:r>
            <w:r>
              <w:rPr>
                <w:rFonts w:eastAsia="Times New Roman" w:cs="Times New Roman"/>
                <w:color w:val="000000"/>
                <w:sz w:val="22"/>
              </w:rPr>
              <w:br/>
              <w:t>к Исполнителю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2354C11" w14:textId="77777777" w:rsidR="00F41867" w:rsidRDefault="00F41867">
            <w:pPr>
              <w:spacing w:line="252" w:lineRule="auto"/>
              <w:jc w:val="both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Исполнитель должен иметь опыт оказания услуг по обеспечению защиты и оформлению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за пределами территории Российской Федерации. Опыт подтверждается копиями договоров на оказание услуг или актов оказанных услуг, соответствующих предмету Оказываемой услуги (не менее 2х договоров и 2х актов).</w:t>
            </w:r>
          </w:p>
        </w:tc>
      </w:tr>
      <w:tr w:rsidR="00F41867" w14:paraId="6319700D" w14:textId="77777777" w:rsidTr="00F4186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1177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F566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Срок оказания услуг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E00480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Не позднее 17.12.2021 года</w:t>
            </w:r>
          </w:p>
        </w:tc>
      </w:tr>
      <w:tr w:rsidR="00F41867" w14:paraId="40D94E54" w14:textId="77777777" w:rsidTr="00F4186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87FD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CE39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Состав оказываемых услуг</w:t>
            </w:r>
          </w:p>
        </w:tc>
      </w:tr>
      <w:tr w:rsidR="00F41867" w14:paraId="5C5961CE" w14:textId="77777777" w:rsidTr="00F41867">
        <w:trPr>
          <w:trHeight w:val="1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EBC63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3AE13EE" w14:textId="77777777" w:rsidR="00F41867" w:rsidRDefault="00F41867">
            <w:pPr>
              <w:spacing w:line="252" w:lineRule="auto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Проведение поиска на предмет наличия сходных товарных знаков по заявляемым странам и оценка возможных рисков в последующей регистрации;</w:t>
            </w:r>
          </w:p>
          <w:p w14:paraId="083F75F2" w14:textId="77777777" w:rsidR="00F41867" w:rsidRDefault="00F41867">
            <w:pPr>
              <w:spacing w:line="252" w:lineRule="auto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Подготовка документов, подача заявки на международную регистрацию одного товарного знака и ведение делопроизводства в отношении заявки, поданной в Ведомство по интеллектуальной собственности Европейского Союза (EUIPO);</w:t>
            </w:r>
          </w:p>
          <w:p w14:paraId="059C6849" w14:textId="77777777" w:rsidR="00F41867" w:rsidRDefault="00F41867">
            <w:pPr>
              <w:spacing w:line="252" w:lineRule="auto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Оплата пошлины в EUIPO.</w:t>
            </w:r>
          </w:p>
        </w:tc>
      </w:tr>
      <w:tr w:rsidR="00F41867" w14:paraId="36EDF415" w14:textId="77777777" w:rsidTr="00F4186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F8E5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59F5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Требования к оказанию услуг</w:t>
            </w:r>
          </w:p>
        </w:tc>
      </w:tr>
      <w:tr w:rsidR="00F41867" w14:paraId="7F041E84" w14:textId="77777777" w:rsidTr="00F41867">
        <w:trPr>
          <w:trHeight w:val="3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B98891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5B912B2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1.Услуги оказываются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  <w:p w14:paraId="480EFF58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2. Осуществление Исполнителем последующего обслуживания по делопроизводству на всех стадиях регистрации международного товарного знака в течение 18 месяцев с момента подачи заявки, включено в стоимость договора и содержит в т.ч.:</w:t>
            </w:r>
          </w:p>
          <w:p w14:paraId="0266B428" w14:textId="77777777" w:rsidR="00F41867" w:rsidRDefault="00F41867">
            <w:pPr>
              <w:spacing w:line="252" w:lineRule="auto"/>
              <w:jc w:val="both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ответы на запросы и уведомления;</w:t>
            </w:r>
          </w:p>
          <w:p w14:paraId="391A0633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 Исполнитель несёт расходы по оплате пошлин, указанных в п. 2 настоящего технического задания</w:t>
            </w:r>
          </w:p>
          <w:p w14:paraId="366C97B0" w14:textId="77777777" w:rsidR="00F41867" w:rsidRDefault="00F41867">
            <w:pPr>
              <w:spacing w:line="252" w:lineRule="auto"/>
              <w:jc w:val="both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 В процессе оказания услуг и последующего обслуживания по делопроизводству на всех стадиях регистрации международного товарного знака в течение 18 месяцев с момента подачи заявки В случае наличия сходных товарных знаков и высокого риска отказа в регистрации заявляемого Заказчиком товарного знака, перед подготовкой документов и подачей заявки Исполнитель за свой счет дорабатывает и согласовывает товарный знак с Заказчиком.</w:t>
            </w:r>
          </w:p>
        </w:tc>
      </w:tr>
      <w:tr w:rsidR="00F41867" w14:paraId="2242D5D9" w14:textId="77777777" w:rsidTr="00F4186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9727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8DE7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F41867" w14:paraId="5C4DF1D0" w14:textId="77777777" w:rsidTr="00F41867">
        <w:trPr>
          <w:trHeight w:val="8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B447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0ED0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Вид отчетной документации по оказываемым услугам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09427B1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Заказчика: оригиналы документов.</w:t>
            </w:r>
          </w:p>
          <w:p w14:paraId="6EC37AE1" w14:textId="77777777" w:rsidR="00F41867" w:rsidRDefault="00F41867">
            <w:pPr>
              <w:spacing w:line="252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Для ЦПЭ: заверенные копии документов.</w:t>
            </w:r>
          </w:p>
        </w:tc>
      </w:tr>
      <w:tr w:rsidR="00F41867" w14:paraId="09B6D49E" w14:textId="77777777" w:rsidTr="00F41867">
        <w:trPr>
          <w:trHeight w:val="15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29DF1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F72C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Состав отчётной документации по оказываемым услугам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643DE8" w14:textId="77777777" w:rsidR="00F41867" w:rsidRDefault="00F41867">
            <w:pPr>
              <w:spacing w:line="252" w:lineRule="auto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Отчет о проведенном поиске на предмет наличия сходных товарных знаков по заявляемым странам;</w:t>
            </w:r>
          </w:p>
          <w:p w14:paraId="5DA7CED6" w14:textId="77777777" w:rsidR="00F41867" w:rsidRDefault="00F41867">
            <w:pPr>
              <w:spacing w:line="252" w:lineRule="auto"/>
              <w:rPr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Акт оказываемых услуг, копия уведомления о поступлении заявки на регистрацию товарного знака в Ведомство по интеллектуальной собственности Европейского Союза (EUIPO).</w:t>
            </w:r>
          </w:p>
        </w:tc>
      </w:tr>
      <w:tr w:rsidR="00F41867" w14:paraId="1F20FC12" w14:textId="77777777" w:rsidTr="00F41867">
        <w:trPr>
          <w:trHeight w:val="10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61F4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9C18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D81FF04" w14:textId="77777777" w:rsidR="00F41867" w:rsidRDefault="00F41867">
            <w:pPr>
              <w:spacing w:line="252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Отчетная документация оформляется в соответствии с актуальными нормативными требованиями, методиками и прочими регламентирующими документами, в соответствии со спецификой оказания услуг.</w:t>
            </w:r>
          </w:p>
        </w:tc>
      </w:tr>
      <w:tr w:rsidR="00F41867" w14:paraId="2CB89C19" w14:textId="77777777" w:rsidTr="00F4186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2FA2E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A708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Требования к передаче отчётной документации по оказываемым услугам</w:t>
            </w:r>
          </w:p>
        </w:tc>
      </w:tr>
      <w:tr w:rsidR="00F41867" w14:paraId="3D0CB983" w14:textId="77777777" w:rsidTr="00F41867">
        <w:trPr>
          <w:trHeight w:val="19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3BC8" w14:textId="77777777" w:rsidR="00F41867" w:rsidRDefault="00F41867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7332F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Количество передаваемых экземпляров отчётной документации </w:t>
            </w:r>
            <w:r>
              <w:rPr>
                <w:rFonts w:eastAsia="Times New Roman" w:cs="Times New Roman"/>
                <w:color w:val="000000"/>
                <w:sz w:val="22"/>
              </w:rPr>
              <w:br/>
              <w:t>по оказываемым услугам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36F83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В бумажном варианте: </w:t>
            </w:r>
          </w:p>
          <w:p w14:paraId="2699BB79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- в 2 (двух) экземплярах: один – для Заказчика, </w:t>
            </w:r>
          </w:p>
          <w:p w14:paraId="72B9E459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один – для ЦПЭ.</w:t>
            </w:r>
          </w:p>
          <w:p w14:paraId="607A30E7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В электронном виде:</w:t>
            </w:r>
          </w:p>
          <w:p w14:paraId="4AB2F073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- в 2 (двух) экземплярах: один – для Заказчика, </w:t>
            </w:r>
          </w:p>
          <w:p w14:paraId="4DBF4025" w14:textId="77777777" w:rsidR="00F41867" w:rsidRDefault="00F41867">
            <w:pPr>
              <w:spacing w:line="252" w:lineRule="auto"/>
              <w:jc w:val="both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один – для ЦПЭ, в форматах MS Word и PDF на электронных носителях.</w:t>
            </w:r>
          </w:p>
        </w:tc>
      </w:tr>
    </w:tbl>
    <w:p w14:paraId="2C35A9E9" w14:textId="77777777" w:rsidR="00F41867" w:rsidRDefault="00F41867" w:rsidP="00F41867">
      <w:pPr>
        <w:pStyle w:val="a4"/>
      </w:pPr>
    </w:p>
    <w:p w14:paraId="21C428E3" w14:textId="77777777" w:rsidR="00F41867" w:rsidRDefault="00F41867" w:rsidP="00F41867">
      <w:pPr>
        <w:pStyle w:val="a4"/>
      </w:pPr>
    </w:p>
    <w:p w14:paraId="7D614CC0" w14:textId="77777777" w:rsidR="00F41867" w:rsidRDefault="00F41867" w:rsidP="00F41867">
      <w:pPr>
        <w:pStyle w:val="a4"/>
      </w:pPr>
    </w:p>
    <w:p w14:paraId="18CA5C1C" w14:textId="77777777" w:rsidR="00F41867" w:rsidRDefault="00F41867" w:rsidP="00F41867">
      <w:pPr>
        <w:pStyle w:val="a4"/>
        <w:jc w:val="left"/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F41867" w14:paraId="6FFB286E" w14:textId="77777777" w:rsidTr="00F41867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C697A" w14:textId="77777777" w:rsidR="00F41867" w:rsidRDefault="00F41867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A735D9" w14:textId="77777777" w:rsidR="00F41867" w:rsidRDefault="00F4186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7C9BF72" w14:textId="77777777" w:rsidR="00F41867" w:rsidRDefault="00F41867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1C22465" w14:textId="77777777" w:rsidR="00F41867" w:rsidRDefault="00F41867">
            <w:pPr>
              <w:pStyle w:val="a3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/</w:t>
            </w:r>
          </w:p>
        </w:tc>
      </w:tr>
      <w:tr w:rsidR="00F41867" w14:paraId="60913DF0" w14:textId="77777777" w:rsidTr="00F41867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14AF9D4" w14:textId="77777777" w:rsidR="00F41867" w:rsidRDefault="00F4186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5EE2DB" w14:textId="77777777" w:rsidR="00F41867" w:rsidRDefault="00F4186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(должность)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19ECF" w14:textId="77777777" w:rsidR="00F41867" w:rsidRDefault="00F41867">
            <w:pPr>
              <w:pStyle w:val="a3"/>
              <w:jc w:val="center"/>
              <w:rPr>
                <w:sz w:val="18"/>
                <w:szCs w:val="26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(подпись)</w:t>
            </w:r>
          </w:p>
          <w:p w14:paraId="55A64E54" w14:textId="77777777" w:rsidR="00F41867" w:rsidRDefault="00F41867">
            <w:pPr>
              <w:pStyle w:val="a3"/>
              <w:jc w:val="center"/>
              <w:rPr>
                <w:sz w:val="18"/>
                <w:szCs w:val="18"/>
                <w:lang w:eastAsia="en-US"/>
              </w:rPr>
            </w:pPr>
          </w:p>
          <w:p w14:paraId="6817D244" w14:textId="77777777" w:rsidR="00F41867" w:rsidRDefault="00F4186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М.П.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EA6E2A" w14:textId="77777777" w:rsidR="00F41867" w:rsidRDefault="00F41867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(ФИО)</w:t>
            </w:r>
          </w:p>
        </w:tc>
      </w:tr>
    </w:tbl>
    <w:p w14:paraId="5C7A8A87" w14:textId="77777777" w:rsidR="00206B75" w:rsidRDefault="00206B75"/>
    <w:sectPr w:rsidR="0020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75"/>
    <w:rsid w:val="00206B75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4DCA-563D-4C4E-BA2B-CDCCABE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6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_Заглавие"/>
    <w:basedOn w:val="a"/>
    <w:qFormat/>
    <w:rsid w:val="00F41867"/>
    <w:pPr>
      <w:jc w:val="center"/>
    </w:pPr>
    <w:rPr>
      <w:b/>
    </w:rPr>
  </w:style>
  <w:style w:type="table" w:styleId="a5">
    <w:name w:val="Table Grid"/>
    <w:basedOn w:val="a1"/>
    <w:uiPriority w:val="59"/>
    <w:rsid w:val="00F41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cp:keywords/>
  <dc:description/>
  <cp:lastModifiedBy>Дарья Буздина</cp:lastModifiedBy>
  <cp:revision>2</cp:revision>
  <dcterms:created xsi:type="dcterms:W3CDTF">2021-12-02T10:54:00Z</dcterms:created>
  <dcterms:modified xsi:type="dcterms:W3CDTF">2021-12-02T10:54:00Z</dcterms:modified>
</cp:coreProperties>
</file>