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AD119" w14:textId="3CFCED32" w:rsidR="00CA5A12" w:rsidRPr="009F5AB1" w:rsidRDefault="00B3213A" w:rsidP="00AC4579">
      <w:pPr>
        <w:ind w:left="8496" w:firstLine="708"/>
        <w:rPr>
          <w:color w:val="000000" w:themeColor="text1"/>
          <w:sz w:val="22"/>
        </w:rPr>
      </w:pPr>
      <w:r w:rsidRPr="009F5AB1">
        <w:rPr>
          <w:color w:val="000000" w:themeColor="text1"/>
          <w:sz w:val="22"/>
        </w:rPr>
        <w:t>ПРОЕКТ</w:t>
      </w:r>
    </w:p>
    <w:p w14:paraId="2B534DA8" w14:textId="11C14428" w:rsidR="00140840" w:rsidRPr="009F5AB1" w:rsidRDefault="00B826EA" w:rsidP="00AC4579">
      <w:pPr>
        <w:pStyle w:val="a5"/>
        <w:rPr>
          <w:color w:val="000000" w:themeColor="text1"/>
          <w:sz w:val="22"/>
        </w:rPr>
      </w:pPr>
      <w:r w:rsidRPr="009F5AB1">
        <w:rPr>
          <w:color w:val="000000" w:themeColor="text1"/>
          <w:sz w:val="22"/>
        </w:rPr>
        <w:t>ТЕХНИЧЕСКОЕ ЗАДАНИЕ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7081"/>
      </w:tblGrid>
      <w:tr w:rsidR="009F5AB1" w:rsidRPr="009F5AB1" w14:paraId="535925EC" w14:textId="77777777" w:rsidTr="007B2A0A">
        <w:tc>
          <w:tcPr>
            <w:tcW w:w="562" w:type="dxa"/>
          </w:tcPr>
          <w:p w14:paraId="35D6E951" w14:textId="77777777" w:rsidR="00FF63BB" w:rsidRPr="009F5AB1" w:rsidRDefault="00FF63BB" w:rsidP="00B3213A">
            <w:pPr>
              <w:pStyle w:val="a5"/>
              <w:rPr>
                <w:color w:val="000000" w:themeColor="text1"/>
                <w:sz w:val="22"/>
              </w:rPr>
            </w:pPr>
            <w:r w:rsidRPr="009F5AB1"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2835" w:type="dxa"/>
            <w:vAlign w:val="center"/>
          </w:tcPr>
          <w:p w14:paraId="10C1A69D" w14:textId="77777777" w:rsidR="00FF63BB" w:rsidRPr="009F5AB1" w:rsidRDefault="00FF63BB" w:rsidP="007B2A0A">
            <w:pPr>
              <w:pStyle w:val="a5"/>
              <w:rPr>
                <w:color w:val="000000" w:themeColor="text1"/>
                <w:sz w:val="22"/>
              </w:rPr>
            </w:pPr>
            <w:r w:rsidRPr="009F5AB1">
              <w:rPr>
                <w:color w:val="000000" w:themeColor="text1"/>
                <w:sz w:val="22"/>
              </w:rPr>
              <w:t>Наименование</w:t>
            </w:r>
          </w:p>
        </w:tc>
        <w:tc>
          <w:tcPr>
            <w:tcW w:w="7081" w:type="dxa"/>
            <w:vAlign w:val="center"/>
          </w:tcPr>
          <w:p w14:paraId="702194DF" w14:textId="77777777" w:rsidR="00FF63BB" w:rsidRPr="009F5AB1" w:rsidRDefault="00FF63BB" w:rsidP="007B2A0A">
            <w:pPr>
              <w:pStyle w:val="a5"/>
              <w:rPr>
                <w:color w:val="000000" w:themeColor="text1"/>
                <w:sz w:val="22"/>
              </w:rPr>
            </w:pPr>
            <w:r w:rsidRPr="009F5AB1">
              <w:rPr>
                <w:color w:val="000000" w:themeColor="text1"/>
                <w:sz w:val="22"/>
              </w:rPr>
              <w:t>Содержание</w:t>
            </w:r>
          </w:p>
        </w:tc>
      </w:tr>
      <w:tr w:rsidR="009F5AB1" w:rsidRPr="009F5AB1" w14:paraId="7772B06B" w14:textId="77777777" w:rsidTr="00ED1FA7">
        <w:tc>
          <w:tcPr>
            <w:tcW w:w="562" w:type="dxa"/>
          </w:tcPr>
          <w:p w14:paraId="1E10B2C4" w14:textId="77777777" w:rsidR="00130AA4" w:rsidRPr="009F5AB1" w:rsidRDefault="00ED1FA7" w:rsidP="00ED1FA7">
            <w:pPr>
              <w:pStyle w:val="af0"/>
              <w:rPr>
                <w:color w:val="000000" w:themeColor="text1"/>
                <w:sz w:val="22"/>
              </w:rPr>
            </w:pPr>
            <w:r w:rsidRPr="009F5AB1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9916" w:type="dxa"/>
            <w:gridSpan w:val="2"/>
          </w:tcPr>
          <w:p w14:paraId="01A6CF7D" w14:textId="77777777" w:rsidR="00130AA4" w:rsidRPr="009F5AB1" w:rsidRDefault="00130AA4" w:rsidP="00ED1FA7">
            <w:pPr>
              <w:pStyle w:val="af0"/>
              <w:rPr>
                <w:color w:val="000000" w:themeColor="text1"/>
                <w:sz w:val="22"/>
              </w:rPr>
            </w:pPr>
            <w:r w:rsidRPr="009F5AB1">
              <w:rPr>
                <w:color w:val="000000" w:themeColor="text1"/>
                <w:sz w:val="22"/>
              </w:rPr>
              <w:t>Описание услуг</w:t>
            </w:r>
          </w:p>
        </w:tc>
      </w:tr>
      <w:tr w:rsidR="009F5AB1" w:rsidRPr="009F5AB1" w14:paraId="162BB6C6" w14:textId="77777777" w:rsidTr="00FA6B9F">
        <w:tc>
          <w:tcPr>
            <w:tcW w:w="562" w:type="dxa"/>
          </w:tcPr>
          <w:p w14:paraId="05E6FA0D" w14:textId="77777777" w:rsidR="00FF63BB" w:rsidRPr="009F5AB1" w:rsidRDefault="00ED1FA7" w:rsidP="00ED1FA7">
            <w:pPr>
              <w:pStyle w:val="a5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>1.1</w:t>
            </w:r>
          </w:p>
        </w:tc>
        <w:tc>
          <w:tcPr>
            <w:tcW w:w="2835" w:type="dxa"/>
          </w:tcPr>
          <w:p w14:paraId="09138970" w14:textId="77777777" w:rsidR="00FF63BB" w:rsidRPr="009F5AB1" w:rsidRDefault="00130AA4" w:rsidP="00AC37A7">
            <w:pPr>
              <w:pStyle w:val="a5"/>
              <w:jc w:val="both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>Оказываемые услуги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D8C3074" w14:textId="71F8761E" w:rsidR="00FF63BB" w:rsidRPr="009F5AB1" w:rsidRDefault="00606B1A" w:rsidP="00A66AF1">
            <w:pPr>
              <w:pStyle w:val="a5"/>
              <w:jc w:val="left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>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</w:t>
            </w:r>
          </w:p>
        </w:tc>
      </w:tr>
      <w:tr w:rsidR="009F5AB1" w:rsidRPr="009F5AB1" w14:paraId="0B86D8C1" w14:textId="77777777" w:rsidTr="00397CF7">
        <w:tc>
          <w:tcPr>
            <w:tcW w:w="562" w:type="dxa"/>
          </w:tcPr>
          <w:p w14:paraId="260F7B3C" w14:textId="77777777" w:rsidR="00FF63BB" w:rsidRPr="009F5AB1" w:rsidRDefault="00ED1FA7" w:rsidP="00B3213A">
            <w:pPr>
              <w:pStyle w:val="a5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>1.2</w:t>
            </w:r>
          </w:p>
        </w:tc>
        <w:tc>
          <w:tcPr>
            <w:tcW w:w="2835" w:type="dxa"/>
          </w:tcPr>
          <w:p w14:paraId="3AF77434" w14:textId="77777777" w:rsidR="00FF63BB" w:rsidRPr="009F5AB1" w:rsidRDefault="00130AA4" w:rsidP="00AC37A7">
            <w:pPr>
              <w:pStyle w:val="a5"/>
              <w:jc w:val="both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>Цель оказания услуг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568843ED" w14:textId="42B79197" w:rsidR="00CC29E1" w:rsidRPr="009F5AB1" w:rsidRDefault="00CC29E1" w:rsidP="00A95F86">
            <w:pPr>
              <w:pStyle w:val="a5"/>
              <w:jc w:val="left"/>
              <w:rPr>
                <w:b w:val="0"/>
                <w:bCs/>
                <w:color w:val="000000" w:themeColor="text1"/>
                <w:sz w:val="22"/>
              </w:rPr>
            </w:pPr>
            <w:r w:rsidRPr="009F5AB1">
              <w:rPr>
                <w:b w:val="0"/>
                <w:bCs/>
                <w:color w:val="000000" w:themeColor="text1"/>
                <w:sz w:val="22"/>
              </w:rPr>
              <w:t xml:space="preserve">Изучить и проанализировать текущее состояние рынка </w:t>
            </w:r>
            <w:r w:rsidR="00157C94" w:rsidRPr="009F5AB1">
              <w:rPr>
                <w:b w:val="0"/>
                <w:bCs/>
                <w:color w:val="000000" w:themeColor="text1"/>
                <w:sz w:val="22"/>
              </w:rPr>
              <w:t>готовых мясных продуктов из мяса курицы и индейки</w:t>
            </w:r>
            <w:r w:rsidRPr="009F5AB1">
              <w:rPr>
                <w:b w:val="0"/>
                <w:bCs/>
                <w:color w:val="000000" w:themeColor="text1"/>
                <w:sz w:val="22"/>
              </w:rPr>
              <w:t xml:space="preserve"> в таких странах как Ки</w:t>
            </w:r>
            <w:r w:rsidR="009F5AB1">
              <w:rPr>
                <w:b w:val="0"/>
                <w:bCs/>
                <w:color w:val="000000" w:themeColor="text1"/>
                <w:sz w:val="22"/>
              </w:rPr>
              <w:t>тай, Вьетнам, Гонконг, Сингапур</w:t>
            </w:r>
            <w:r w:rsidR="00157C94" w:rsidRPr="009F5AB1">
              <w:rPr>
                <w:b w:val="0"/>
                <w:bCs/>
                <w:color w:val="000000" w:themeColor="text1"/>
                <w:sz w:val="22"/>
              </w:rPr>
              <w:t>. Т</w:t>
            </w:r>
            <w:r w:rsidRPr="009F5AB1">
              <w:rPr>
                <w:b w:val="0"/>
                <w:bCs/>
                <w:color w:val="000000" w:themeColor="text1"/>
                <w:sz w:val="22"/>
              </w:rPr>
              <w:t>енденции и перспективы его развития</w:t>
            </w:r>
            <w:r w:rsidR="005F2661" w:rsidRPr="009F5AB1">
              <w:rPr>
                <w:b w:val="0"/>
                <w:bCs/>
                <w:color w:val="000000" w:themeColor="text1"/>
                <w:sz w:val="22"/>
              </w:rPr>
              <w:t>.</w:t>
            </w:r>
          </w:p>
          <w:p w14:paraId="45A1CDD9" w14:textId="7BCEFAC6" w:rsidR="009F0BB8" w:rsidRPr="009F5AB1" w:rsidRDefault="009F0BB8" w:rsidP="00A95F86">
            <w:pPr>
              <w:pStyle w:val="a5"/>
              <w:jc w:val="left"/>
              <w:rPr>
                <w:b w:val="0"/>
                <w:bCs/>
                <w:color w:val="000000" w:themeColor="text1"/>
                <w:sz w:val="22"/>
              </w:rPr>
            </w:pPr>
            <w:r w:rsidRPr="009F5AB1">
              <w:rPr>
                <w:b w:val="0"/>
                <w:bCs/>
                <w:color w:val="000000" w:themeColor="text1"/>
                <w:sz w:val="22"/>
              </w:rPr>
              <w:t>С</w:t>
            </w:r>
            <w:r w:rsidR="00CC29E1" w:rsidRPr="009F5AB1">
              <w:rPr>
                <w:b w:val="0"/>
                <w:bCs/>
                <w:color w:val="000000" w:themeColor="text1"/>
                <w:sz w:val="22"/>
              </w:rPr>
              <w:t xml:space="preserve">егментировать рынок с целью получения портрета конечного потребителя, оценить потенциальный спрос на </w:t>
            </w:r>
            <w:r w:rsidR="00157C94" w:rsidRPr="009F5AB1">
              <w:rPr>
                <w:b w:val="0"/>
                <w:bCs/>
                <w:color w:val="000000" w:themeColor="text1"/>
                <w:sz w:val="22"/>
              </w:rPr>
              <w:t xml:space="preserve">готовую мясную </w:t>
            </w:r>
            <w:r w:rsidR="00CC29E1" w:rsidRPr="009F5AB1">
              <w:rPr>
                <w:b w:val="0"/>
                <w:bCs/>
                <w:color w:val="000000" w:themeColor="text1"/>
                <w:sz w:val="22"/>
              </w:rPr>
              <w:t xml:space="preserve">продукцию </w:t>
            </w:r>
            <w:r w:rsidR="005F2661" w:rsidRPr="009F5AB1">
              <w:rPr>
                <w:b w:val="0"/>
                <w:bCs/>
                <w:color w:val="000000" w:themeColor="text1"/>
                <w:sz w:val="22"/>
              </w:rPr>
              <w:t>из мяса курицы и индейки</w:t>
            </w:r>
            <w:r w:rsidR="00AF1F26" w:rsidRPr="009F5AB1">
              <w:rPr>
                <w:b w:val="0"/>
                <w:bCs/>
                <w:color w:val="000000" w:themeColor="text1"/>
                <w:sz w:val="22"/>
              </w:rPr>
              <w:t xml:space="preserve"> по категориям</w:t>
            </w:r>
          </w:p>
          <w:p w14:paraId="4231CCB3" w14:textId="545FD1CC" w:rsidR="00FF63BB" w:rsidRPr="009F5AB1" w:rsidRDefault="009F0BB8" w:rsidP="009F5AB1">
            <w:pPr>
              <w:pStyle w:val="a5"/>
              <w:jc w:val="left"/>
              <w:rPr>
                <w:b w:val="0"/>
                <w:bCs/>
                <w:color w:val="000000" w:themeColor="text1"/>
                <w:sz w:val="22"/>
              </w:rPr>
            </w:pPr>
            <w:r w:rsidRPr="009F5AB1">
              <w:rPr>
                <w:b w:val="0"/>
                <w:bCs/>
                <w:color w:val="000000" w:themeColor="text1"/>
                <w:sz w:val="22"/>
              </w:rPr>
              <w:t>О</w:t>
            </w:r>
            <w:r w:rsidR="00CC29E1" w:rsidRPr="009F5AB1">
              <w:rPr>
                <w:b w:val="0"/>
                <w:bCs/>
                <w:color w:val="000000" w:themeColor="text1"/>
                <w:sz w:val="22"/>
              </w:rPr>
              <w:t xml:space="preserve">пределить требования к </w:t>
            </w:r>
            <w:r w:rsidRPr="009F5AB1">
              <w:rPr>
                <w:b w:val="0"/>
                <w:bCs/>
                <w:color w:val="000000" w:themeColor="text1"/>
                <w:sz w:val="22"/>
              </w:rPr>
              <w:t>компании</w:t>
            </w:r>
            <w:r w:rsidR="00CC29E1" w:rsidRPr="009F5AB1">
              <w:rPr>
                <w:b w:val="0"/>
                <w:bCs/>
                <w:color w:val="000000" w:themeColor="text1"/>
                <w:sz w:val="22"/>
              </w:rPr>
              <w:t xml:space="preserve"> – продавцу </w:t>
            </w:r>
            <w:r w:rsidR="00157C94" w:rsidRPr="009F5AB1">
              <w:rPr>
                <w:b w:val="0"/>
                <w:bCs/>
                <w:color w:val="000000" w:themeColor="text1"/>
                <w:sz w:val="22"/>
              </w:rPr>
              <w:t xml:space="preserve">готовых мясных продуктов из мяса курицы, индейки </w:t>
            </w:r>
            <w:r w:rsidR="00CC29E1" w:rsidRPr="009F5AB1">
              <w:rPr>
                <w:b w:val="0"/>
                <w:bCs/>
                <w:color w:val="000000" w:themeColor="text1"/>
                <w:sz w:val="22"/>
              </w:rPr>
              <w:t>с учетом коммерческой практики рынка</w:t>
            </w:r>
            <w:r w:rsidR="009F5AB1">
              <w:rPr>
                <w:b w:val="0"/>
                <w:bCs/>
                <w:color w:val="000000" w:themeColor="text1"/>
                <w:sz w:val="22"/>
              </w:rPr>
              <w:t>.</w:t>
            </w:r>
          </w:p>
        </w:tc>
      </w:tr>
      <w:tr w:rsidR="009F5AB1" w:rsidRPr="009F5AB1" w14:paraId="1C21F82B" w14:textId="77777777" w:rsidTr="00397CF7">
        <w:tc>
          <w:tcPr>
            <w:tcW w:w="562" w:type="dxa"/>
          </w:tcPr>
          <w:p w14:paraId="4F3622E7" w14:textId="77777777" w:rsidR="00FF63BB" w:rsidRPr="009F5AB1" w:rsidRDefault="00ED1FA7" w:rsidP="00B3213A">
            <w:pPr>
              <w:pStyle w:val="a5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>1.3</w:t>
            </w:r>
          </w:p>
        </w:tc>
        <w:tc>
          <w:tcPr>
            <w:tcW w:w="2835" w:type="dxa"/>
          </w:tcPr>
          <w:p w14:paraId="6AE5D9FF" w14:textId="77777777" w:rsidR="00FF63BB" w:rsidRPr="009F5AB1" w:rsidRDefault="00130AA4" w:rsidP="00BA0BF1">
            <w:pPr>
              <w:pStyle w:val="a5"/>
              <w:jc w:val="both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 xml:space="preserve">Наименование </w:t>
            </w:r>
            <w:r w:rsidR="00E21886" w:rsidRPr="009F5AB1">
              <w:rPr>
                <w:b w:val="0"/>
                <w:color w:val="000000" w:themeColor="text1"/>
                <w:sz w:val="22"/>
              </w:rPr>
              <w:t xml:space="preserve">экспортно ориентированного </w:t>
            </w:r>
            <w:r w:rsidRPr="009F5AB1">
              <w:rPr>
                <w:b w:val="0"/>
                <w:color w:val="000000" w:themeColor="text1"/>
                <w:sz w:val="22"/>
              </w:rPr>
              <w:t>СМСП Получателя поддержки</w:t>
            </w:r>
            <w:r w:rsidR="00BA0BF1" w:rsidRPr="009F5AB1">
              <w:rPr>
                <w:b w:val="0"/>
                <w:color w:val="000000" w:themeColor="text1"/>
                <w:sz w:val="22"/>
              </w:rPr>
              <w:t xml:space="preserve"> (Заказчик)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EE902ED" w14:textId="5D25EE53" w:rsidR="00FF63BB" w:rsidRPr="009F5AB1" w:rsidRDefault="009F0BB8" w:rsidP="00235725">
            <w:pPr>
              <w:pStyle w:val="a5"/>
              <w:jc w:val="left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 xml:space="preserve">ООО </w:t>
            </w:r>
            <w:r w:rsidR="00235725">
              <w:rPr>
                <w:b w:val="0"/>
                <w:color w:val="000000" w:themeColor="text1"/>
                <w:sz w:val="22"/>
              </w:rPr>
              <w:t xml:space="preserve">АЦ </w:t>
            </w:r>
            <w:r w:rsidR="009F5AB1" w:rsidRPr="009F5AB1">
              <w:rPr>
                <w:b w:val="0"/>
                <w:color w:val="000000" w:themeColor="text1"/>
                <w:sz w:val="22"/>
              </w:rPr>
              <w:t>«</w:t>
            </w:r>
            <w:r w:rsidRPr="009F5AB1">
              <w:rPr>
                <w:b w:val="0"/>
                <w:color w:val="000000" w:themeColor="text1"/>
                <w:sz w:val="22"/>
              </w:rPr>
              <w:t>Русск</w:t>
            </w:r>
            <w:bookmarkStart w:id="0" w:name="_GoBack"/>
            <w:bookmarkEnd w:id="0"/>
            <w:r w:rsidRPr="009F5AB1">
              <w:rPr>
                <w:b w:val="0"/>
                <w:color w:val="000000" w:themeColor="text1"/>
                <w:sz w:val="22"/>
              </w:rPr>
              <w:t>ая Нива</w:t>
            </w:r>
            <w:r w:rsidR="009F5AB1" w:rsidRPr="009F5AB1">
              <w:rPr>
                <w:b w:val="0"/>
                <w:color w:val="000000" w:themeColor="text1"/>
                <w:sz w:val="22"/>
              </w:rPr>
              <w:t>»</w:t>
            </w:r>
          </w:p>
        </w:tc>
      </w:tr>
      <w:tr w:rsidR="009F5AB1" w:rsidRPr="009F5AB1" w14:paraId="4B66B52E" w14:textId="77777777" w:rsidTr="00397CF7">
        <w:tc>
          <w:tcPr>
            <w:tcW w:w="562" w:type="dxa"/>
          </w:tcPr>
          <w:p w14:paraId="5E3A5AB1" w14:textId="77777777" w:rsidR="00FF63BB" w:rsidRPr="009F5AB1" w:rsidRDefault="00ED1FA7" w:rsidP="00B3213A">
            <w:pPr>
              <w:pStyle w:val="a5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>1.4</w:t>
            </w:r>
          </w:p>
        </w:tc>
        <w:tc>
          <w:tcPr>
            <w:tcW w:w="2835" w:type="dxa"/>
          </w:tcPr>
          <w:p w14:paraId="7FB626AB" w14:textId="77777777" w:rsidR="00FF63BB" w:rsidRPr="009F5AB1" w:rsidRDefault="00AC37A7" w:rsidP="00AC37A7">
            <w:pPr>
              <w:pStyle w:val="a5"/>
              <w:jc w:val="both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 xml:space="preserve">Вид деятельности </w:t>
            </w:r>
            <w:r w:rsidR="00E21886" w:rsidRPr="009F5AB1">
              <w:rPr>
                <w:b w:val="0"/>
                <w:color w:val="000000" w:themeColor="text1"/>
                <w:sz w:val="22"/>
              </w:rPr>
              <w:t xml:space="preserve">экспортно ориентированного </w:t>
            </w:r>
            <w:r w:rsidRPr="009F5AB1">
              <w:rPr>
                <w:b w:val="0"/>
                <w:color w:val="000000" w:themeColor="text1"/>
                <w:sz w:val="22"/>
              </w:rPr>
              <w:t xml:space="preserve">СМСП Получателя поддержки </w:t>
            </w:r>
            <w:r w:rsidRPr="009F5AB1">
              <w:rPr>
                <w:b w:val="0"/>
                <w:color w:val="000000" w:themeColor="text1"/>
                <w:sz w:val="22"/>
              </w:rPr>
              <w:br/>
              <w:t>(по ОКВЭД2, расшифровка)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9F65D51" w14:textId="200FFF55" w:rsidR="00FF63BB" w:rsidRPr="009F5AB1" w:rsidRDefault="009F5AB1" w:rsidP="00292430">
            <w:pPr>
              <w:pStyle w:val="a5"/>
              <w:jc w:val="left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>Производство и консервирование мяса птицы (10.12)</w:t>
            </w:r>
          </w:p>
        </w:tc>
      </w:tr>
      <w:tr w:rsidR="009F5AB1" w:rsidRPr="009F5AB1" w14:paraId="6C41B814" w14:textId="77777777" w:rsidTr="00397CF7">
        <w:tc>
          <w:tcPr>
            <w:tcW w:w="562" w:type="dxa"/>
          </w:tcPr>
          <w:p w14:paraId="3E418DDD" w14:textId="77777777" w:rsidR="00FF63BB" w:rsidRPr="009F5AB1" w:rsidRDefault="00ED1FA7" w:rsidP="00B3213A">
            <w:pPr>
              <w:pStyle w:val="a5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>1.5</w:t>
            </w:r>
          </w:p>
        </w:tc>
        <w:tc>
          <w:tcPr>
            <w:tcW w:w="2835" w:type="dxa"/>
          </w:tcPr>
          <w:p w14:paraId="73EC1D31" w14:textId="77777777" w:rsidR="00FF63BB" w:rsidRPr="009F5AB1" w:rsidRDefault="002D0C19" w:rsidP="002D0C19">
            <w:pPr>
              <w:pStyle w:val="a5"/>
              <w:jc w:val="both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 xml:space="preserve">Требования </w:t>
            </w:r>
            <w:r w:rsidR="007B2A0A" w:rsidRPr="009F5AB1">
              <w:rPr>
                <w:b w:val="0"/>
                <w:color w:val="000000" w:themeColor="text1"/>
                <w:sz w:val="22"/>
              </w:rPr>
              <w:br/>
            </w:r>
            <w:r w:rsidRPr="009F5AB1">
              <w:rPr>
                <w:b w:val="0"/>
                <w:color w:val="000000" w:themeColor="text1"/>
                <w:sz w:val="22"/>
              </w:rPr>
              <w:t>к Исполнителю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6F9AD4FF" w14:textId="483093F4" w:rsidR="00036578" w:rsidRPr="009F5AB1" w:rsidRDefault="00036578" w:rsidP="00036578">
            <w:pPr>
              <w:pStyle w:val="a5"/>
              <w:jc w:val="left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 xml:space="preserve">Опыт </w:t>
            </w:r>
            <w:r w:rsidR="00294D22" w:rsidRPr="009F5AB1">
              <w:rPr>
                <w:b w:val="0"/>
                <w:color w:val="000000" w:themeColor="text1"/>
                <w:sz w:val="22"/>
              </w:rPr>
              <w:t>проведения маркетинговых исследований</w:t>
            </w:r>
            <w:r w:rsidRPr="009F5AB1">
              <w:rPr>
                <w:b w:val="0"/>
                <w:color w:val="000000" w:themeColor="text1"/>
                <w:sz w:val="22"/>
              </w:rPr>
              <w:t xml:space="preserve"> </w:t>
            </w:r>
            <w:r w:rsidR="005655FF" w:rsidRPr="009F5AB1">
              <w:rPr>
                <w:b w:val="0"/>
                <w:color w:val="000000" w:themeColor="text1"/>
                <w:sz w:val="22"/>
              </w:rPr>
              <w:t xml:space="preserve">в одной из заявленных стран </w:t>
            </w:r>
            <w:r w:rsidRPr="009F5AB1">
              <w:rPr>
                <w:b w:val="0"/>
                <w:color w:val="000000" w:themeColor="text1"/>
                <w:sz w:val="22"/>
              </w:rPr>
              <w:t>(подтверждение – копии Договоров</w:t>
            </w:r>
            <w:r w:rsidR="005655FF" w:rsidRPr="009F5AB1">
              <w:rPr>
                <w:b w:val="0"/>
                <w:color w:val="000000" w:themeColor="text1"/>
                <w:sz w:val="22"/>
              </w:rPr>
              <w:t xml:space="preserve"> (не менее 2-х).</w:t>
            </w:r>
            <w:r w:rsidRPr="009F5AB1">
              <w:rPr>
                <w:b w:val="0"/>
                <w:color w:val="000000" w:themeColor="text1"/>
                <w:sz w:val="22"/>
              </w:rPr>
              <w:t>, Акт</w:t>
            </w:r>
            <w:r w:rsidR="001169F3" w:rsidRPr="009F5AB1">
              <w:rPr>
                <w:b w:val="0"/>
                <w:color w:val="000000" w:themeColor="text1"/>
                <w:sz w:val="22"/>
              </w:rPr>
              <w:t>ы</w:t>
            </w:r>
            <w:r w:rsidRPr="009F5AB1">
              <w:rPr>
                <w:b w:val="0"/>
                <w:color w:val="000000" w:themeColor="text1"/>
                <w:sz w:val="22"/>
              </w:rPr>
              <w:t xml:space="preserve"> оказанных услуг</w:t>
            </w:r>
            <w:r w:rsidR="005655FF" w:rsidRPr="009F5AB1">
              <w:rPr>
                <w:b w:val="0"/>
                <w:color w:val="000000" w:themeColor="text1"/>
                <w:sz w:val="22"/>
              </w:rPr>
              <w:t xml:space="preserve"> (не менее 2-х</w:t>
            </w:r>
            <w:r w:rsidRPr="009F5AB1">
              <w:rPr>
                <w:b w:val="0"/>
                <w:color w:val="000000" w:themeColor="text1"/>
                <w:sz w:val="22"/>
              </w:rPr>
              <w:t>).</w:t>
            </w:r>
          </w:p>
          <w:p w14:paraId="4428CCB3" w14:textId="46DE67AC" w:rsidR="00AC4579" w:rsidRPr="009F5AB1" w:rsidRDefault="00036578" w:rsidP="00036578">
            <w:pPr>
              <w:pStyle w:val="a5"/>
              <w:jc w:val="left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>Наличие ОКВЭД: 73.20.</w:t>
            </w:r>
          </w:p>
        </w:tc>
      </w:tr>
      <w:tr w:rsidR="009F5AB1" w:rsidRPr="009F5AB1" w14:paraId="646AFF10" w14:textId="77777777" w:rsidTr="00397CF7">
        <w:tc>
          <w:tcPr>
            <w:tcW w:w="562" w:type="dxa"/>
          </w:tcPr>
          <w:p w14:paraId="303FDB4A" w14:textId="77777777" w:rsidR="00FF63BB" w:rsidRPr="009F5AB1" w:rsidRDefault="00ED1FA7" w:rsidP="00B3213A">
            <w:pPr>
              <w:pStyle w:val="a5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>1.6</w:t>
            </w:r>
          </w:p>
        </w:tc>
        <w:tc>
          <w:tcPr>
            <w:tcW w:w="2835" w:type="dxa"/>
          </w:tcPr>
          <w:p w14:paraId="1CCC81D3" w14:textId="77777777" w:rsidR="00FF63BB" w:rsidRPr="009F5AB1" w:rsidRDefault="00D72FD4" w:rsidP="00D72FD4">
            <w:pPr>
              <w:pStyle w:val="a5"/>
              <w:jc w:val="left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>Срок оказания услуг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6C9D2A41" w14:textId="79ABC5CD" w:rsidR="00FF63BB" w:rsidRPr="009F5AB1" w:rsidRDefault="00D37528" w:rsidP="00292430">
            <w:pPr>
              <w:pStyle w:val="a5"/>
              <w:jc w:val="left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До 26.03.2021</w:t>
            </w:r>
          </w:p>
        </w:tc>
      </w:tr>
      <w:tr w:rsidR="009F5AB1" w:rsidRPr="009F5AB1" w14:paraId="56ADCA8B" w14:textId="77777777" w:rsidTr="00696ECD">
        <w:tc>
          <w:tcPr>
            <w:tcW w:w="562" w:type="dxa"/>
          </w:tcPr>
          <w:p w14:paraId="77C807F6" w14:textId="77777777" w:rsidR="0044232C" w:rsidRPr="009F5AB1" w:rsidRDefault="0044232C" w:rsidP="00B3213A">
            <w:pPr>
              <w:pStyle w:val="a5"/>
              <w:rPr>
                <w:color w:val="000000" w:themeColor="text1"/>
                <w:sz w:val="22"/>
              </w:rPr>
            </w:pPr>
            <w:r w:rsidRPr="009F5AB1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9916" w:type="dxa"/>
            <w:gridSpan w:val="2"/>
          </w:tcPr>
          <w:p w14:paraId="4FE671EF" w14:textId="77777777" w:rsidR="0044232C" w:rsidRPr="009F5AB1" w:rsidRDefault="0044232C" w:rsidP="00B3213A">
            <w:pPr>
              <w:pStyle w:val="a5"/>
              <w:rPr>
                <w:color w:val="000000" w:themeColor="text1"/>
                <w:sz w:val="22"/>
              </w:rPr>
            </w:pPr>
            <w:r w:rsidRPr="009F5AB1">
              <w:rPr>
                <w:color w:val="000000" w:themeColor="text1"/>
                <w:sz w:val="22"/>
              </w:rPr>
              <w:t>Состав оказываемых услуг</w:t>
            </w:r>
          </w:p>
        </w:tc>
      </w:tr>
      <w:tr w:rsidR="009F5AB1" w:rsidRPr="009F5AB1" w14:paraId="574B9504" w14:textId="77777777" w:rsidTr="00397CF7">
        <w:tc>
          <w:tcPr>
            <w:tcW w:w="562" w:type="dxa"/>
            <w:shd w:val="clear" w:color="auto" w:fill="F2F2F2" w:themeFill="background1" w:themeFillShade="F2"/>
          </w:tcPr>
          <w:p w14:paraId="644025D6" w14:textId="77777777" w:rsidR="0044232C" w:rsidRPr="009F5AB1" w:rsidRDefault="0044232C" w:rsidP="00B3213A">
            <w:pPr>
              <w:pStyle w:val="a5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1669CF7B" w14:textId="1F13CEF4" w:rsidR="00606B1A" w:rsidRPr="003F272D" w:rsidRDefault="00606B1A" w:rsidP="00606B1A">
            <w:pPr>
              <w:pStyle w:val="a5"/>
              <w:jc w:val="left"/>
              <w:rPr>
                <w:b w:val="0"/>
                <w:bCs/>
                <w:color w:val="000000" w:themeColor="text1"/>
                <w:sz w:val="22"/>
              </w:rPr>
            </w:pPr>
            <w:r w:rsidRPr="003F272D">
              <w:rPr>
                <w:b w:val="0"/>
                <w:bCs/>
                <w:color w:val="000000" w:themeColor="text1"/>
                <w:sz w:val="22"/>
              </w:rPr>
              <w:t xml:space="preserve">Маркетинговое исследование в </w:t>
            </w:r>
            <w:r w:rsidR="009F0BB8" w:rsidRPr="003F272D">
              <w:rPr>
                <w:b w:val="0"/>
                <w:bCs/>
                <w:color w:val="000000" w:themeColor="text1"/>
                <w:sz w:val="22"/>
              </w:rPr>
              <w:t>Кита</w:t>
            </w:r>
            <w:r w:rsidR="00AF1F26" w:rsidRPr="003F272D">
              <w:rPr>
                <w:b w:val="0"/>
                <w:bCs/>
                <w:color w:val="000000" w:themeColor="text1"/>
                <w:sz w:val="22"/>
              </w:rPr>
              <w:t>е</w:t>
            </w:r>
            <w:r w:rsidR="009F0BB8" w:rsidRPr="003F272D">
              <w:rPr>
                <w:b w:val="0"/>
                <w:bCs/>
                <w:color w:val="000000" w:themeColor="text1"/>
                <w:sz w:val="22"/>
              </w:rPr>
              <w:t>, Вьетнам</w:t>
            </w:r>
            <w:r w:rsidR="00AF1F26" w:rsidRPr="003F272D">
              <w:rPr>
                <w:b w:val="0"/>
                <w:bCs/>
                <w:color w:val="000000" w:themeColor="text1"/>
                <w:sz w:val="22"/>
              </w:rPr>
              <w:t>е</w:t>
            </w:r>
            <w:r w:rsidR="009F0BB8" w:rsidRPr="003F272D">
              <w:rPr>
                <w:b w:val="0"/>
                <w:bCs/>
                <w:color w:val="000000" w:themeColor="text1"/>
                <w:sz w:val="22"/>
              </w:rPr>
              <w:t>, Гонконг</w:t>
            </w:r>
            <w:r w:rsidR="00AF1F26" w:rsidRPr="003F272D">
              <w:rPr>
                <w:b w:val="0"/>
                <w:bCs/>
                <w:color w:val="000000" w:themeColor="text1"/>
                <w:sz w:val="22"/>
              </w:rPr>
              <w:t>е</w:t>
            </w:r>
            <w:r w:rsidR="009F0BB8" w:rsidRPr="003F272D">
              <w:rPr>
                <w:b w:val="0"/>
                <w:bCs/>
                <w:color w:val="000000" w:themeColor="text1"/>
                <w:sz w:val="22"/>
              </w:rPr>
              <w:t>, Сингапур</w:t>
            </w:r>
            <w:r w:rsidR="00AF1F26" w:rsidRPr="003F272D">
              <w:rPr>
                <w:b w:val="0"/>
                <w:bCs/>
                <w:color w:val="000000" w:themeColor="text1"/>
                <w:sz w:val="22"/>
              </w:rPr>
              <w:t>е</w:t>
            </w:r>
            <w:r w:rsidR="009F5AB1" w:rsidRPr="003F272D">
              <w:rPr>
                <w:b w:val="0"/>
                <w:bCs/>
                <w:color w:val="000000" w:themeColor="text1"/>
                <w:sz w:val="22"/>
              </w:rPr>
              <w:t xml:space="preserve"> </w:t>
            </w:r>
            <w:r w:rsidRPr="003F272D">
              <w:rPr>
                <w:b w:val="0"/>
                <w:bCs/>
                <w:color w:val="000000" w:themeColor="text1"/>
                <w:sz w:val="22"/>
              </w:rPr>
              <w:t>должно включать в себя в том числе:</w:t>
            </w:r>
          </w:p>
          <w:p w14:paraId="74496ABC" w14:textId="77777777" w:rsidR="00606B1A" w:rsidRPr="003F272D" w:rsidRDefault="00606B1A" w:rsidP="00606B1A">
            <w:pPr>
              <w:pStyle w:val="a5"/>
              <w:jc w:val="left"/>
              <w:rPr>
                <w:b w:val="0"/>
                <w:bCs/>
                <w:color w:val="000000" w:themeColor="text1"/>
                <w:sz w:val="22"/>
              </w:rPr>
            </w:pPr>
            <w:r w:rsidRPr="003F272D">
              <w:rPr>
                <w:b w:val="0"/>
                <w:bCs/>
                <w:color w:val="000000" w:themeColor="text1"/>
                <w:sz w:val="22"/>
              </w:rPr>
              <w:t>- раскрытие методологии расчетов данных, используемых в маркетинговых исследованиях (используются данные не ранее 2017 года);</w:t>
            </w:r>
          </w:p>
          <w:p w14:paraId="3F90B252" w14:textId="77777777" w:rsidR="00606B1A" w:rsidRPr="003F272D" w:rsidRDefault="00606B1A" w:rsidP="00606B1A">
            <w:pPr>
              <w:pStyle w:val="a5"/>
              <w:jc w:val="left"/>
              <w:rPr>
                <w:b w:val="0"/>
                <w:bCs/>
                <w:color w:val="000000" w:themeColor="text1"/>
                <w:sz w:val="22"/>
              </w:rPr>
            </w:pPr>
            <w:r w:rsidRPr="003F272D">
              <w:rPr>
                <w:b w:val="0"/>
                <w:bCs/>
                <w:color w:val="000000" w:themeColor="text1"/>
                <w:sz w:val="22"/>
              </w:rPr>
              <w:t>- объем целевого рынка, выраженный в натуральных и (или) денежных показателях в долл. США;</w:t>
            </w:r>
          </w:p>
          <w:p w14:paraId="2D15CFBA" w14:textId="77777777" w:rsidR="00606B1A" w:rsidRPr="003F272D" w:rsidRDefault="00606B1A" w:rsidP="00606B1A">
            <w:pPr>
              <w:pStyle w:val="a5"/>
              <w:jc w:val="left"/>
              <w:rPr>
                <w:b w:val="0"/>
                <w:bCs/>
                <w:color w:val="000000" w:themeColor="text1"/>
                <w:sz w:val="22"/>
              </w:rPr>
            </w:pPr>
            <w:r w:rsidRPr="003F272D">
              <w:rPr>
                <w:b w:val="0"/>
                <w:bCs/>
                <w:color w:val="000000" w:themeColor="text1"/>
                <w:sz w:val="22"/>
              </w:rPr>
              <w:t>- прогнозы потребления в течение не менее 3 следующих лет с подтверждением исчислимых значений;</w:t>
            </w:r>
          </w:p>
          <w:p w14:paraId="38CEE78A" w14:textId="77777777" w:rsidR="00606B1A" w:rsidRPr="003F272D" w:rsidRDefault="00606B1A" w:rsidP="00606B1A">
            <w:pPr>
              <w:pStyle w:val="a5"/>
              <w:jc w:val="left"/>
              <w:rPr>
                <w:b w:val="0"/>
                <w:bCs/>
                <w:color w:val="000000" w:themeColor="text1"/>
                <w:sz w:val="22"/>
              </w:rPr>
            </w:pPr>
            <w:r w:rsidRPr="003F272D">
              <w:rPr>
                <w:b w:val="0"/>
                <w:bCs/>
                <w:color w:val="000000" w:themeColor="text1"/>
                <w:sz w:val="22"/>
              </w:rPr>
              <w:t>- сведения об импорте товара (работы, услуги) в данную страну в натуральном и денежном выражениях в долл. США;</w:t>
            </w:r>
          </w:p>
          <w:p w14:paraId="74957238" w14:textId="77777777" w:rsidR="00606B1A" w:rsidRPr="003F272D" w:rsidRDefault="00606B1A" w:rsidP="00606B1A">
            <w:pPr>
              <w:pStyle w:val="a5"/>
              <w:jc w:val="left"/>
              <w:rPr>
                <w:b w:val="0"/>
                <w:bCs/>
                <w:color w:val="000000" w:themeColor="text1"/>
                <w:sz w:val="22"/>
              </w:rPr>
            </w:pPr>
            <w:r w:rsidRPr="003F272D">
              <w:rPr>
                <w:b w:val="0"/>
                <w:bCs/>
                <w:color w:val="000000" w:themeColor="text1"/>
                <w:sz w:val="22"/>
              </w:rPr>
              <w:t>- оценку потенциальных потребителей с указанием их количества;</w:t>
            </w:r>
          </w:p>
          <w:p w14:paraId="244BCD6D" w14:textId="77777777" w:rsidR="00606B1A" w:rsidRPr="003F272D" w:rsidRDefault="00606B1A" w:rsidP="00606B1A">
            <w:pPr>
              <w:pStyle w:val="a5"/>
              <w:jc w:val="left"/>
              <w:rPr>
                <w:b w:val="0"/>
                <w:bCs/>
                <w:color w:val="000000" w:themeColor="text1"/>
                <w:sz w:val="22"/>
              </w:rPr>
            </w:pPr>
            <w:r w:rsidRPr="003F272D">
              <w:rPr>
                <w:b w:val="0"/>
                <w:bCs/>
                <w:color w:val="000000" w:themeColor="text1"/>
                <w:sz w:val="22"/>
              </w:rPr>
              <w:t>- оценку покупательской способности потенциальных потребителей и потребительского поведения (предпочтений, тенденций и другое);</w:t>
            </w:r>
          </w:p>
          <w:p w14:paraId="0B14847A" w14:textId="77777777" w:rsidR="00606B1A" w:rsidRPr="003F272D" w:rsidRDefault="00606B1A" w:rsidP="00606B1A">
            <w:pPr>
              <w:pStyle w:val="a5"/>
              <w:jc w:val="left"/>
              <w:rPr>
                <w:b w:val="0"/>
                <w:bCs/>
                <w:color w:val="000000" w:themeColor="text1"/>
                <w:sz w:val="22"/>
              </w:rPr>
            </w:pPr>
            <w:r w:rsidRPr="003F272D">
              <w:rPr>
                <w:b w:val="0"/>
                <w:bCs/>
                <w:color w:val="000000" w:themeColor="text1"/>
                <w:sz w:val="22"/>
              </w:rPr>
              <w:t>- оценку конкурентной среды, включая оценку состояния рынка (спрос и предложение, тенденции и причины изменений), а также информацию о ключевых конкурентах субъекта малого и среднего предпринимательства с указанием преимуществ их рыночного предложения;</w:t>
            </w:r>
          </w:p>
          <w:p w14:paraId="2D2AE070" w14:textId="77777777" w:rsidR="00606B1A" w:rsidRPr="003F272D" w:rsidRDefault="00606B1A" w:rsidP="00606B1A">
            <w:pPr>
              <w:pStyle w:val="a5"/>
              <w:jc w:val="left"/>
              <w:rPr>
                <w:b w:val="0"/>
                <w:bCs/>
                <w:color w:val="000000" w:themeColor="text1"/>
                <w:sz w:val="22"/>
              </w:rPr>
            </w:pPr>
            <w:r w:rsidRPr="003F272D">
              <w:rPr>
                <w:b w:val="0"/>
                <w:bCs/>
                <w:color w:val="000000" w:themeColor="text1"/>
                <w:sz w:val="22"/>
              </w:rPr>
              <w:t>- информацию о текущих ценах на товар (работу, услугу) субъекта малого и среднего предпринимательства и прогнозах их изменения на следующие 3 (три) года;</w:t>
            </w:r>
          </w:p>
          <w:p w14:paraId="60F0F14B" w14:textId="77777777" w:rsidR="00606B1A" w:rsidRPr="003F272D" w:rsidRDefault="00606B1A" w:rsidP="00606B1A">
            <w:pPr>
              <w:pStyle w:val="a5"/>
              <w:jc w:val="left"/>
              <w:rPr>
                <w:b w:val="0"/>
                <w:bCs/>
                <w:color w:val="000000" w:themeColor="text1"/>
                <w:sz w:val="22"/>
              </w:rPr>
            </w:pPr>
            <w:r w:rsidRPr="003F272D">
              <w:rPr>
                <w:b w:val="0"/>
                <w:bCs/>
                <w:color w:val="000000" w:themeColor="text1"/>
                <w:sz w:val="22"/>
              </w:rPr>
              <w:t>- информацию о действующей модели цепочки поставок до конечного потребителя с указанием ключевых участников, каналов продаж, включая каналы продаж в информационно-телекоммуникационной сети "Интернет", об отраслевых ассоциациях и некоммерческих объединениях производителей товаров (работ, услуг) хозяйствующего субъекта, отраслевых выставочно-ярмарочных и конгрессных мероприятиях в стране, в отношении которой проводится маркетинговое исследование;</w:t>
            </w:r>
          </w:p>
          <w:p w14:paraId="1665A476" w14:textId="77777777" w:rsidR="00606B1A" w:rsidRPr="003F272D" w:rsidRDefault="00606B1A" w:rsidP="00606B1A">
            <w:pPr>
              <w:pStyle w:val="a5"/>
              <w:jc w:val="left"/>
              <w:rPr>
                <w:b w:val="0"/>
                <w:bCs/>
                <w:color w:val="000000" w:themeColor="text1"/>
                <w:sz w:val="22"/>
              </w:rPr>
            </w:pPr>
            <w:r w:rsidRPr="003F272D">
              <w:rPr>
                <w:b w:val="0"/>
                <w:bCs/>
                <w:color w:val="000000" w:themeColor="text1"/>
                <w:sz w:val="22"/>
              </w:rPr>
              <w:t>- перечень потенциальных иностранных покупателей товара (работ, услуг) в стране, в отношении которой проводится маркетинговое исследование, с описанием и указанием реквизитов (адрес сайта в информационно-телекоммуникационной сети "Интернет", юридический адрес или адрес местоположения, контактный номер телефона и адрес электронной почты);</w:t>
            </w:r>
          </w:p>
          <w:p w14:paraId="0BF87FCD" w14:textId="7B0069BB" w:rsidR="00EC03FE" w:rsidRPr="003F272D" w:rsidRDefault="00606B1A" w:rsidP="009F5AB1">
            <w:pPr>
              <w:pStyle w:val="a5"/>
              <w:jc w:val="left"/>
              <w:rPr>
                <w:b w:val="0"/>
                <w:bCs/>
                <w:color w:val="000000" w:themeColor="text1"/>
                <w:sz w:val="22"/>
              </w:rPr>
            </w:pPr>
            <w:r w:rsidRPr="003F272D">
              <w:rPr>
                <w:b w:val="0"/>
                <w:bCs/>
                <w:color w:val="000000" w:themeColor="text1"/>
                <w:sz w:val="22"/>
              </w:rPr>
              <w:lastRenderedPageBreak/>
              <w:t>- информацию о тарифных и нетарифных ограничениях на импорт товаров (работ, услуг) субъекта малого и среднего предпринимательства в страну, в отношении которой проводится маркетинговое исследование.</w:t>
            </w:r>
          </w:p>
        </w:tc>
      </w:tr>
      <w:tr w:rsidR="009F5AB1" w:rsidRPr="009F5AB1" w14:paraId="53C33EC5" w14:textId="77777777" w:rsidTr="00CB665A">
        <w:tc>
          <w:tcPr>
            <w:tcW w:w="562" w:type="dxa"/>
          </w:tcPr>
          <w:p w14:paraId="09A0A77A" w14:textId="77777777" w:rsidR="0044232C" w:rsidRPr="009F5AB1" w:rsidRDefault="0044232C" w:rsidP="00B3213A">
            <w:pPr>
              <w:pStyle w:val="a5"/>
              <w:rPr>
                <w:color w:val="000000" w:themeColor="text1"/>
                <w:sz w:val="22"/>
              </w:rPr>
            </w:pPr>
            <w:r w:rsidRPr="009F5AB1">
              <w:rPr>
                <w:color w:val="000000" w:themeColor="text1"/>
                <w:sz w:val="22"/>
              </w:rPr>
              <w:lastRenderedPageBreak/>
              <w:t>3</w:t>
            </w:r>
          </w:p>
        </w:tc>
        <w:tc>
          <w:tcPr>
            <w:tcW w:w="9916" w:type="dxa"/>
            <w:gridSpan w:val="2"/>
          </w:tcPr>
          <w:p w14:paraId="7345B1CF" w14:textId="77777777" w:rsidR="0044232C" w:rsidRPr="009F5AB1" w:rsidRDefault="0044232C" w:rsidP="00B3213A">
            <w:pPr>
              <w:pStyle w:val="a5"/>
              <w:rPr>
                <w:color w:val="000000" w:themeColor="text1"/>
                <w:sz w:val="22"/>
              </w:rPr>
            </w:pPr>
            <w:r w:rsidRPr="009F5AB1">
              <w:rPr>
                <w:color w:val="000000" w:themeColor="text1"/>
                <w:sz w:val="22"/>
              </w:rPr>
              <w:t>Требования к оказанию услуг</w:t>
            </w:r>
          </w:p>
        </w:tc>
      </w:tr>
      <w:tr w:rsidR="009F5AB1" w:rsidRPr="009F5AB1" w14:paraId="2FCCC8C9" w14:textId="77777777" w:rsidTr="00397CF7">
        <w:tc>
          <w:tcPr>
            <w:tcW w:w="562" w:type="dxa"/>
            <w:shd w:val="clear" w:color="auto" w:fill="F2F2F2" w:themeFill="background1" w:themeFillShade="F2"/>
          </w:tcPr>
          <w:p w14:paraId="044BED0D" w14:textId="77777777" w:rsidR="0044232C" w:rsidRPr="009F5AB1" w:rsidRDefault="0044232C" w:rsidP="00B3213A">
            <w:pPr>
              <w:pStyle w:val="a5"/>
              <w:rPr>
                <w:color w:val="000000" w:themeColor="text1"/>
                <w:sz w:val="22"/>
              </w:rPr>
            </w:pP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25CB865B" w14:textId="0736DBB5" w:rsidR="00157C94" w:rsidRPr="009F5AB1" w:rsidRDefault="00EC03FE" w:rsidP="00A95F86">
            <w:pPr>
              <w:pStyle w:val="af7"/>
              <w:numPr>
                <w:ilvl w:val="0"/>
                <w:numId w:val="5"/>
              </w:numPr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F5AB1"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  <w:t>Должна быть р</w:t>
            </w:r>
            <w:r w:rsidR="00157C94" w:rsidRPr="009F5AB1"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  <w:t xml:space="preserve">ассмотрена структура </w:t>
            </w:r>
            <w:r w:rsidRPr="009F5AB1"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  <w:t>р</w:t>
            </w:r>
            <w:r w:rsidR="00157C94" w:rsidRPr="009F5AB1"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  <w:t>ынка по основным видам</w:t>
            </w:r>
            <w:r w:rsidRPr="009F5AB1"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  <w:t xml:space="preserve"> готовой мясной</w:t>
            </w:r>
            <w:r w:rsidR="00157C94" w:rsidRPr="009F5AB1"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  <w:t xml:space="preserve"> продукции</w:t>
            </w:r>
            <w:r w:rsidRPr="009F5AB1"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  <w:t xml:space="preserve"> из мяса индейки и курицы</w:t>
            </w:r>
            <w:r w:rsidR="00157C94" w:rsidRPr="009F5AB1"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  <w:t xml:space="preserve">, ценовым диапазонам и игрокам </w:t>
            </w:r>
          </w:p>
          <w:p w14:paraId="0BEE12ED" w14:textId="6FA669A9" w:rsidR="00157C94" w:rsidRPr="009F5AB1" w:rsidRDefault="00157C94" w:rsidP="00A95F86">
            <w:pPr>
              <w:pStyle w:val="af7"/>
              <w:numPr>
                <w:ilvl w:val="0"/>
                <w:numId w:val="5"/>
              </w:numPr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F5AB1"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  <w:softHyphen/>
              <w:t>Оценен объем и емкость рынка готовой мясной продукции из мяса курицы и индейки</w:t>
            </w:r>
            <w:r w:rsidR="00EC03FE" w:rsidRPr="009F5AB1"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  <w:t xml:space="preserve"> в указанных </w:t>
            </w:r>
            <w:r w:rsidR="00A95F86" w:rsidRPr="009F5AB1"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  <w:t xml:space="preserve">странах </w:t>
            </w:r>
            <w:r w:rsidR="00A95F86" w:rsidRPr="009F5AB1"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  <w:softHyphen/>
            </w:r>
            <w:r w:rsidRPr="009F5AB1"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  <w:t xml:space="preserve">  </w:t>
            </w:r>
          </w:p>
          <w:p w14:paraId="3115AC73" w14:textId="23DD6B3A" w:rsidR="00157C94" w:rsidRPr="009F5AB1" w:rsidRDefault="00157C94" w:rsidP="00A95F86">
            <w:pPr>
              <w:pStyle w:val="af7"/>
              <w:numPr>
                <w:ilvl w:val="0"/>
                <w:numId w:val="5"/>
              </w:numPr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F5AB1"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  <w:t xml:space="preserve">Выявлены сдерживающие факторы Рынка, а также наиболее перспективные ниши </w:t>
            </w:r>
          </w:p>
          <w:p w14:paraId="27858135" w14:textId="1E8CE828" w:rsidR="00157C94" w:rsidRPr="009F5AB1" w:rsidRDefault="00157C94" w:rsidP="00A95F86">
            <w:pPr>
              <w:pStyle w:val="af7"/>
              <w:numPr>
                <w:ilvl w:val="0"/>
                <w:numId w:val="5"/>
              </w:numPr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F5AB1"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  <w:softHyphen/>
              <w:t>Определены тенденции развития рынка готовой мясной продукцию из мяса курицы и индейки</w:t>
            </w:r>
            <w:r w:rsidR="00EC03FE" w:rsidRPr="009F5AB1"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  <w:t xml:space="preserve"> в указанных странах  </w:t>
            </w:r>
          </w:p>
          <w:p w14:paraId="47BAA864" w14:textId="281E8BF9" w:rsidR="00157C94" w:rsidRPr="009F5AB1" w:rsidRDefault="00157C94" w:rsidP="00A95F86">
            <w:pPr>
              <w:pStyle w:val="af7"/>
              <w:numPr>
                <w:ilvl w:val="0"/>
                <w:numId w:val="5"/>
              </w:numPr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F5AB1"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  <w:softHyphen/>
              <w:t xml:space="preserve">Проанализирована динамика рынка </w:t>
            </w:r>
            <w:r w:rsidR="00EC03FE" w:rsidRPr="009F5AB1"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  <w:t xml:space="preserve">готовой мясной продукцию из мяса курицы и индейки в указанных странах  </w:t>
            </w:r>
          </w:p>
          <w:p w14:paraId="5EDAF1DF" w14:textId="7B8C1F8A" w:rsidR="00157C94" w:rsidRPr="009F5AB1" w:rsidRDefault="00157C94" w:rsidP="00A95F86">
            <w:pPr>
              <w:pStyle w:val="af7"/>
              <w:numPr>
                <w:ilvl w:val="0"/>
                <w:numId w:val="5"/>
              </w:numPr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F5AB1"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  <w:softHyphen/>
              <w:t xml:space="preserve">Проведен </w:t>
            </w:r>
            <w:r w:rsidR="00A95F86" w:rsidRPr="009F5AB1"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  <w:t>конкурентный</w:t>
            </w:r>
            <w:r w:rsidRPr="009F5AB1"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  <w:t xml:space="preserve"> анализ </w:t>
            </w:r>
            <w:r w:rsidR="00A95F86" w:rsidRPr="009F5AB1"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  <w:t>производителей</w:t>
            </w:r>
            <w:r w:rsidRPr="009F5AB1"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C03FE" w:rsidRPr="009F5AB1"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  <w:t>готовой мясной продукцию из мяса курицы</w:t>
            </w:r>
          </w:p>
          <w:p w14:paraId="491E84E1" w14:textId="67A6BC45" w:rsidR="00157C94" w:rsidRPr="009F5AB1" w:rsidRDefault="00157C94" w:rsidP="00A95F86">
            <w:pPr>
              <w:pStyle w:val="af7"/>
              <w:numPr>
                <w:ilvl w:val="0"/>
                <w:numId w:val="5"/>
              </w:numPr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F5AB1"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  <w:softHyphen/>
              <w:t xml:space="preserve">Выявлены основные трудности рынка, их причины и способы возможного устранения </w:t>
            </w:r>
          </w:p>
          <w:p w14:paraId="70B0201C" w14:textId="52C4F5A2" w:rsidR="00D263D5" w:rsidRPr="009F5AB1" w:rsidRDefault="00157C94" w:rsidP="00A95F86">
            <w:pPr>
              <w:pStyle w:val="af7"/>
              <w:numPr>
                <w:ilvl w:val="0"/>
                <w:numId w:val="5"/>
              </w:numPr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F5AB1"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  <w:softHyphen/>
              <w:t xml:space="preserve">Описана структура рынка мясных деликатесов и обрисован портрет типичного потребителя </w:t>
            </w:r>
            <w:r w:rsidR="00EC03FE" w:rsidRPr="009F5AB1">
              <w:rPr>
                <w:rFonts w:eastAsiaTheme="minorHAnsi" w:cstheme="minorBidi"/>
                <w:bCs/>
                <w:color w:val="000000" w:themeColor="text1"/>
                <w:sz w:val="22"/>
                <w:szCs w:val="22"/>
                <w:lang w:eastAsia="en-US"/>
              </w:rPr>
              <w:t>готовой мясной продукцию из мяса курицы и индейки</w:t>
            </w:r>
          </w:p>
        </w:tc>
      </w:tr>
      <w:tr w:rsidR="009F5AB1" w:rsidRPr="009F5AB1" w14:paraId="76C6A769" w14:textId="77777777" w:rsidTr="00F619D7">
        <w:tc>
          <w:tcPr>
            <w:tcW w:w="562" w:type="dxa"/>
          </w:tcPr>
          <w:p w14:paraId="5E3F8F2D" w14:textId="77777777" w:rsidR="0044232C" w:rsidRPr="009F5AB1" w:rsidRDefault="0044232C" w:rsidP="00B3213A">
            <w:pPr>
              <w:pStyle w:val="a5"/>
              <w:rPr>
                <w:color w:val="000000" w:themeColor="text1"/>
                <w:sz w:val="22"/>
              </w:rPr>
            </w:pPr>
            <w:r w:rsidRPr="009F5AB1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916" w:type="dxa"/>
            <w:gridSpan w:val="2"/>
          </w:tcPr>
          <w:p w14:paraId="4764881D" w14:textId="77777777" w:rsidR="0044232C" w:rsidRPr="009F5AB1" w:rsidRDefault="0044232C" w:rsidP="00B3213A">
            <w:pPr>
              <w:pStyle w:val="a5"/>
              <w:rPr>
                <w:color w:val="000000" w:themeColor="text1"/>
                <w:sz w:val="22"/>
              </w:rPr>
            </w:pPr>
            <w:r w:rsidRPr="009F5AB1">
              <w:rPr>
                <w:color w:val="000000" w:themeColor="text1"/>
                <w:sz w:val="22"/>
              </w:rPr>
              <w:t>Требования к составу и оформлению отчётной документации по оказываемым услугам</w:t>
            </w:r>
          </w:p>
        </w:tc>
      </w:tr>
      <w:tr w:rsidR="009F5AB1" w:rsidRPr="009F5AB1" w14:paraId="7DE75946" w14:textId="77777777" w:rsidTr="00397CF7">
        <w:tc>
          <w:tcPr>
            <w:tcW w:w="562" w:type="dxa"/>
            <w:vAlign w:val="center"/>
          </w:tcPr>
          <w:p w14:paraId="3E11500B" w14:textId="77777777" w:rsidR="00CD3FE5" w:rsidRPr="009F5AB1" w:rsidRDefault="0044232C" w:rsidP="0044232C">
            <w:pPr>
              <w:pStyle w:val="a5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>4.1</w:t>
            </w:r>
          </w:p>
        </w:tc>
        <w:tc>
          <w:tcPr>
            <w:tcW w:w="2835" w:type="dxa"/>
          </w:tcPr>
          <w:p w14:paraId="39389B3A" w14:textId="77777777" w:rsidR="00CD3FE5" w:rsidRPr="009F5AB1" w:rsidRDefault="0044232C" w:rsidP="0044232C">
            <w:pPr>
              <w:pStyle w:val="a5"/>
              <w:jc w:val="both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>Вид отчетной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BA7C2C2" w14:textId="499071F2" w:rsidR="00CD3FE5" w:rsidRPr="009F5AB1" w:rsidRDefault="00EB4FC0" w:rsidP="00292430">
            <w:pPr>
              <w:pStyle w:val="a5"/>
              <w:jc w:val="left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>Акт оказанных услуг с приложениями к нему.</w:t>
            </w:r>
          </w:p>
        </w:tc>
      </w:tr>
      <w:tr w:rsidR="009F5AB1" w:rsidRPr="009F5AB1" w14:paraId="0DB70BC6" w14:textId="77777777" w:rsidTr="00397CF7">
        <w:tc>
          <w:tcPr>
            <w:tcW w:w="562" w:type="dxa"/>
            <w:vAlign w:val="center"/>
          </w:tcPr>
          <w:p w14:paraId="2F58D99A" w14:textId="77777777" w:rsidR="00CD3FE5" w:rsidRPr="009F5AB1" w:rsidRDefault="0044232C" w:rsidP="0044232C">
            <w:pPr>
              <w:pStyle w:val="a5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>4.2</w:t>
            </w:r>
          </w:p>
        </w:tc>
        <w:tc>
          <w:tcPr>
            <w:tcW w:w="2835" w:type="dxa"/>
          </w:tcPr>
          <w:p w14:paraId="7EA0B67E" w14:textId="77777777" w:rsidR="00CD3FE5" w:rsidRPr="009F5AB1" w:rsidRDefault="0044232C" w:rsidP="0044232C">
            <w:pPr>
              <w:pStyle w:val="a5"/>
              <w:jc w:val="both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>Состав отчётной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2FDDD8B2" w14:textId="77777777" w:rsidR="00EB4FC0" w:rsidRPr="009F5AB1" w:rsidRDefault="00EB4FC0" w:rsidP="005655FF">
            <w:pPr>
              <w:pStyle w:val="a5"/>
              <w:jc w:val="left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>- акт оказанных услуг</w:t>
            </w:r>
          </w:p>
          <w:p w14:paraId="7685FFE6" w14:textId="2F74C0F1" w:rsidR="00CD3FE5" w:rsidRPr="009F5AB1" w:rsidRDefault="005F664B" w:rsidP="005655FF">
            <w:pPr>
              <w:pStyle w:val="a5"/>
              <w:jc w:val="left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 xml:space="preserve">- </w:t>
            </w:r>
            <w:r w:rsidR="00294D22" w:rsidRPr="009F5AB1">
              <w:rPr>
                <w:b w:val="0"/>
                <w:color w:val="000000" w:themeColor="text1"/>
                <w:sz w:val="22"/>
              </w:rPr>
              <w:t>аналитический отчет о проведенных маркетинговых исследованиях</w:t>
            </w:r>
          </w:p>
        </w:tc>
      </w:tr>
      <w:tr w:rsidR="009F5AB1" w:rsidRPr="009F5AB1" w14:paraId="701EC4AF" w14:textId="77777777" w:rsidTr="00397CF7">
        <w:tc>
          <w:tcPr>
            <w:tcW w:w="562" w:type="dxa"/>
            <w:vAlign w:val="center"/>
          </w:tcPr>
          <w:p w14:paraId="424B7017" w14:textId="77777777" w:rsidR="00CD3FE5" w:rsidRPr="009F5AB1" w:rsidRDefault="0044232C" w:rsidP="0044232C">
            <w:pPr>
              <w:pStyle w:val="a5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>4.3</w:t>
            </w:r>
          </w:p>
        </w:tc>
        <w:tc>
          <w:tcPr>
            <w:tcW w:w="2835" w:type="dxa"/>
          </w:tcPr>
          <w:p w14:paraId="6317EEEE" w14:textId="77777777" w:rsidR="00CD3FE5" w:rsidRPr="009F5AB1" w:rsidRDefault="0044232C" w:rsidP="0044232C">
            <w:pPr>
              <w:pStyle w:val="a5"/>
              <w:jc w:val="both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BA60F08" w14:textId="77777777" w:rsidR="00CD3FE5" w:rsidRPr="009F5AB1" w:rsidRDefault="00EB4FC0" w:rsidP="00EB4FC0">
            <w:pPr>
              <w:pStyle w:val="a5"/>
              <w:jc w:val="left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>На условиях заключаемого договора</w:t>
            </w:r>
          </w:p>
          <w:p w14:paraId="3D79437C" w14:textId="655BBE72" w:rsidR="00EB4FC0" w:rsidRPr="009F5AB1" w:rsidRDefault="00EB4FC0" w:rsidP="00EB4FC0">
            <w:pPr>
              <w:pStyle w:val="a5"/>
              <w:jc w:val="left"/>
              <w:rPr>
                <w:color w:val="000000" w:themeColor="text1"/>
                <w:sz w:val="22"/>
              </w:rPr>
            </w:pPr>
          </w:p>
        </w:tc>
      </w:tr>
      <w:tr w:rsidR="009F5AB1" w:rsidRPr="009F5AB1" w14:paraId="1ABA2D89" w14:textId="77777777" w:rsidTr="005B374B">
        <w:tc>
          <w:tcPr>
            <w:tcW w:w="562" w:type="dxa"/>
          </w:tcPr>
          <w:p w14:paraId="676C6934" w14:textId="77777777" w:rsidR="00490961" w:rsidRPr="009F5AB1" w:rsidRDefault="00490961" w:rsidP="00B3213A">
            <w:pPr>
              <w:pStyle w:val="a5"/>
              <w:rPr>
                <w:color w:val="000000" w:themeColor="text1"/>
                <w:sz w:val="22"/>
              </w:rPr>
            </w:pPr>
            <w:r w:rsidRPr="009F5AB1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9916" w:type="dxa"/>
            <w:gridSpan w:val="2"/>
          </w:tcPr>
          <w:p w14:paraId="450CE501" w14:textId="77777777" w:rsidR="00490961" w:rsidRPr="009F5AB1" w:rsidRDefault="00490961" w:rsidP="00B3213A">
            <w:pPr>
              <w:pStyle w:val="a5"/>
              <w:rPr>
                <w:color w:val="000000" w:themeColor="text1"/>
                <w:sz w:val="22"/>
              </w:rPr>
            </w:pPr>
            <w:r w:rsidRPr="009F5AB1">
              <w:rPr>
                <w:color w:val="000000" w:themeColor="text1"/>
                <w:sz w:val="22"/>
              </w:rPr>
              <w:t>Требования к передаче отчётной документации по оказываемым услугам</w:t>
            </w:r>
          </w:p>
        </w:tc>
      </w:tr>
      <w:tr w:rsidR="009F5AB1" w:rsidRPr="009F5AB1" w14:paraId="03692347" w14:textId="77777777" w:rsidTr="00CD3FE5">
        <w:tc>
          <w:tcPr>
            <w:tcW w:w="562" w:type="dxa"/>
          </w:tcPr>
          <w:p w14:paraId="73718FE6" w14:textId="77777777" w:rsidR="00C03D9A" w:rsidRPr="009F5AB1" w:rsidRDefault="00490961" w:rsidP="00B3213A">
            <w:pPr>
              <w:pStyle w:val="a5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>5.1</w:t>
            </w:r>
          </w:p>
        </w:tc>
        <w:tc>
          <w:tcPr>
            <w:tcW w:w="2835" w:type="dxa"/>
          </w:tcPr>
          <w:p w14:paraId="66AA4E0F" w14:textId="77777777" w:rsidR="00C03D9A" w:rsidRPr="009F5AB1" w:rsidRDefault="00490961" w:rsidP="00490961">
            <w:pPr>
              <w:pStyle w:val="a5"/>
              <w:jc w:val="both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 xml:space="preserve">Количество передаваемых экземпляров отчётной документации </w:t>
            </w:r>
            <w:r w:rsidRPr="009F5AB1">
              <w:rPr>
                <w:b w:val="0"/>
                <w:color w:val="000000" w:themeColor="text1"/>
                <w:sz w:val="22"/>
              </w:rPr>
              <w:br/>
              <w:t>по оказываемым услугам</w:t>
            </w:r>
          </w:p>
        </w:tc>
        <w:tc>
          <w:tcPr>
            <w:tcW w:w="7081" w:type="dxa"/>
          </w:tcPr>
          <w:p w14:paraId="2E8177AE" w14:textId="77777777" w:rsidR="00C0565C" w:rsidRPr="009F5AB1" w:rsidRDefault="00C0565C" w:rsidP="00C0565C">
            <w:pPr>
              <w:pStyle w:val="a5"/>
              <w:jc w:val="both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 xml:space="preserve">В бумажном варианте: </w:t>
            </w:r>
          </w:p>
          <w:p w14:paraId="37D92D12" w14:textId="77777777" w:rsidR="00C0565C" w:rsidRPr="009F5AB1" w:rsidRDefault="00C0565C" w:rsidP="00C0565C">
            <w:pPr>
              <w:pStyle w:val="a5"/>
              <w:jc w:val="both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 xml:space="preserve">- в 2 (двух) экземплярах: один – для Заказчика, </w:t>
            </w:r>
          </w:p>
          <w:p w14:paraId="21A2E3BB" w14:textId="77777777" w:rsidR="00C0565C" w:rsidRPr="009F5AB1" w:rsidRDefault="00C0565C" w:rsidP="00C0565C">
            <w:pPr>
              <w:pStyle w:val="a5"/>
              <w:jc w:val="both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 xml:space="preserve">один – для </w:t>
            </w:r>
            <w:r w:rsidR="00F84137" w:rsidRPr="009F5AB1">
              <w:rPr>
                <w:b w:val="0"/>
                <w:color w:val="000000" w:themeColor="text1"/>
                <w:sz w:val="22"/>
              </w:rPr>
              <w:t>Фонда</w:t>
            </w:r>
            <w:r w:rsidRPr="009F5AB1">
              <w:rPr>
                <w:b w:val="0"/>
                <w:color w:val="000000" w:themeColor="text1"/>
                <w:sz w:val="22"/>
              </w:rPr>
              <w:t>.</w:t>
            </w:r>
          </w:p>
          <w:p w14:paraId="01074EC2" w14:textId="77777777" w:rsidR="00C0565C" w:rsidRPr="009F5AB1" w:rsidRDefault="00C0565C" w:rsidP="00C0565C">
            <w:pPr>
              <w:pStyle w:val="a5"/>
              <w:jc w:val="both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>В электронном виде:</w:t>
            </w:r>
          </w:p>
          <w:p w14:paraId="10652971" w14:textId="77777777" w:rsidR="00C0565C" w:rsidRPr="009F5AB1" w:rsidRDefault="00C0565C" w:rsidP="00C0565C">
            <w:pPr>
              <w:pStyle w:val="a5"/>
              <w:jc w:val="both"/>
              <w:rPr>
                <w:b w:val="0"/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 xml:space="preserve">- в 2 (двух) экземплярах: один – для Заказчика, </w:t>
            </w:r>
          </w:p>
          <w:p w14:paraId="13F39A0A" w14:textId="09DF4E72" w:rsidR="00C03D9A" w:rsidRPr="009F5AB1" w:rsidRDefault="00C0565C" w:rsidP="009F5AB1">
            <w:pPr>
              <w:pStyle w:val="a5"/>
              <w:jc w:val="both"/>
              <w:rPr>
                <w:color w:val="000000" w:themeColor="text1"/>
                <w:sz w:val="22"/>
              </w:rPr>
            </w:pPr>
            <w:r w:rsidRPr="009F5AB1">
              <w:rPr>
                <w:b w:val="0"/>
                <w:color w:val="000000" w:themeColor="text1"/>
                <w:sz w:val="22"/>
              </w:rPr>
              <w:t xml:space="preserve">один – для </w:t>
            </w:r>
            <w:r w:rsidR="00F84137" w:rsidRPr="009F5AB1">
              <w:rPr>
                <w:b w:val="0"/>
                <w:color w:val="000000" w:themeColor="text1"/>
                <w:sz w:val="22"/>
              </w:rPr>
              <w:t>Фонда</w:t>
            </w:r>
            <w:r w:rsidR="009F5AB1">
              <w:rPr>
                <w:b w:val="0"/>
                <w:color w:val="000000" w:themeColor="text1"/>
                <w:sz w:val="22"/>
              </w:rPr>
              <w:t>, в форматах MS Word и PDF.</w:t>
            </w:r>
          </w:p>
        </w:tc>
      </w:tr>
    </w:tbl>
    <w:p w14:paraId="737B0802" w14:textId="77777777" w:rsidR="00FF63BB" w:rsidRPr="009F5AB1" w:rsidRDefault="00FF63BB" w:rsidP="00ED1FA7">
      <w:pPr>
        <w:pStyle w:val="a5"/>
        <w:jc w:val="left"/>
        <w:rPr>
          <w:color w:val="000000" w:themeColor="text1"/>
          <w:sz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9F5AB1" w:rsidRPr="009F5AB1" w14:paraId="499C178E" w14:textId="77777777" w:rsidTr="00625545">
        <w:tc>
          <w:tcPr>
            <w:tcW w:w="5239" w:type="dxa"/>
          </w:tcPr>
          <w:p w14:paraId="617F284A" w14:textId="77777777" w:rsidR="000D44D2" w:rsidRPr="009F5AB1" w:rsidRDefault="000D44D2" w:rsidP="009A7F4F">
            <w:pPr>
              <w:pStyle w:val="a5"/>
              <w:rPr>
                <w:color w:val="000000" w:themeColor="text1"/>
                <w:sz w:val="22"/>
              </w:rPr>
            </w:pPr>
          </w:p>
        </w:tc>
        <w:tc>
          <w:tcPr>
            <w:tcW w:w="5239" w:type="dxa"/>
          </w:tcPr>
          <w:p w14:paraId="663991D2" w14:textId="77777777" w:rsidR="000D44D2" w:rsidRPr="009F5AB1" w:rsidRDefault="000D44D2" w:rsidP="00625545">
            <w:pPr>
              <w:pStyle w:val="a5"/>
              <w:rPr>
                <w:color w:val="000000" w:themeColor="text1"/>
                <w:sz w:val="22"/>
              </w:rPr>
            </w:pPr>
            <w:r w:rsidRPr="009F5AB1">
              <w:rPr>
                <w:color w:val="000000" w:themeColor="text1"/>
                <w:sz w:val="22"/>
              </w:rPr>
              <w:t>ЗАКАЗЧИК:</w:t>
            </w:r>
          </w:p>
        </w:tc>
      </w:tr>
      <w:tr w:rsidR="000D44D2" w:rsidRPr="009F5AB1" w14:paraId="79C821EE" w14:textId="77777777" w:rsidTr="00625545">
        <w:tc>
          <w:tcPr>
            <w:tcW w:w="5239" w:type="dxa"/>
          </w:tcPr>
          <w:p w14:paraId="04407C81" w14:textId="77777777" w:rsidR="000D44D2" w:rsidRPr="009F5AB1" w:rsidRDefault="000D44D2" w:rsidP="00625545">
            <w:pPr>
              <w:pStyle w:val="a5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5239" w:type="dxa"/>
          </w:tcPr>
          <w:p w14:paraId="2CEC2159" w14:textId="77777777" w:rsidR="000D44D2" w:rsidRPr="009F5AB1" w:rsidRDefault="000D44D2" w:rsidP="009A7F4F">
            <w:pPr>
              <w:pStyle w:val="a5"/>
              <w:rPr>
                <w:color w:val="000000" w:themeColor="text1"/>
                <w:sz w:val="22"/>
              </w:rPr>
            </w:pPr>
          </w:p>
        </w:tc>
      </w:tr>
    </w:tbl>
    <w:p w14:paraId="0DCA960F" w14:textId="77777777" w:rsidR="000D44D2" w:rsidRPr="009F5AB1" w:rsidRDefault="000D44D2" w:rsidP="000D44D2">
      <w:pPr>
        <w:pStyle w:val="a5"/>
        <w:jc w:val="left"/>
        <w:rPr>
          <w:color w:val="000000" w:themeColor="text1"/>
          <w:sz w:val="2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1614"/>
        <w:gridCol w:w="3391"/>
      </w:tblGrid>
      <w:tr w:rsidR="009F5AB1" w:rsidRPr="009F5AB1" w14:paraId="1EC97A3F" w14:textId="77777777" w:rsidTr="00235725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FEB74D3" w14:textId="77777777" w:rsidR="000D44D2" w:rsidRPr="009F5AB1" w:rsidRDefault="000D44D2" w:rsidP="00625545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9F5AB1">
              <w:rPr>
                <w:color w:val="000000" w:themeColor="text1"/>
                <w:sz w:val="22"/>
                <w:szCs w:val="22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6ED7F0B" w14:textId="75662C04" w:rsidR="000D44D2" w:rsidRPr="009F5AB1" w:rsidRDefault="005A6236" w:rsidP="00D37528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9F5AB1">
              <w:rPr>
                <w:color w:val="000000" w:themeColor="text1"/>
                <w:sz w:val="22"/>
                <w:szCs w:val="22"/>
              </w:rPr>
              <w:t>Ген</w:t>
            </w:r>
            <w:r w:rsidR="00D37528">
              <w:rPr>
                <w:color w:val="000000" w:themeColor="text1"/>
                <w:sz w:val="22"/>
                <w:szCs w:val="22"/>
              </w:rPr>
              <w:t xml:space="preserve">еральный </w:t>
            </w:r>
            <w:r w:rsidRPr="009F5AB1">
              <w:rPr>
                <w:color w:val="000000" w:themeColor="text1"/>
                <w:sz w:val="22"/>
                <w:szCs w:val="22"/>
              </w:rPr>
              <w:t>директор</w:t>
            </w:r>
          </w:p>
        </w:tc>
        <w:tc>
          <w:tcPr>
            <w:tcW w:w="161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2FB246" w14:textId="77777777" w:rsidR="000D44D2" w:rsidRPr="009F5AB1" w:rsidRDefault="000D44D2" w:rsidP="00625545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9F5AB1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339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D6E2DA" w14:textId="478DEA3F" w:rsidR="000D44D2" w:rsidRPr="009F5AB1" w:rsidRDefault="000D44D2" w:rsidP="00235725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9F5AB1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="00F6419E" w:rsidRPr="009F5AB1">
              <w:rPr>
                <w:color w:val="000000" w:themeColor="text1"/>
                <w:sz w:val="22"/>
                <w:szCs w:val="22"/>
              </w:rPr>
              <w:t xml:space="preserve"> </w:t>
            </w:r>
            <w:r w:rsidR="00235725" w:rsidRPr="00235725">
              <w:rPr>
                <w:color w:val="000000" w:themeColor="text1"/>
                <w:sz w:val="22"/>
                <w:szCs w:val="22"/>
              </w:rPr>
              <w:t>Снегирев Александр Сергеевич</w:t>
            </w:r>
          </w:p>
        </w:tc>
      </w:tr>
      <w:tr w:rsidR="009F5AB1" w:rsidRPr="009F5AB1" w14:paraId="16FD570E" w14:textId="77777777" w:rsidTr="00235725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2638D71" w14:textId="77777777" w:rsidR="000D44D2" w:rsidRPr="009F5AB1" w:rsidRDefault="000D44D2" w:rsidP="00625545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3035F7A0" w14:textId="77777777" w:rsidR="000D44D2" w:rsidRPr="009F5AB1" w:rsidRDefault="000D44D2" w:rsidP="00625545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9F5AB1">
              <w:rPr>
                <w:color w:val="000000" w:themeColor="text1"/>
                <w:sz w:val="22"/>
                <w:szCs w:val="22"/>
              </w:rPr>
              <w:t>(должность)</w:t>
            </w:r>
          </w:p>
        </w:tc>
        <w:tc>
          <w:tcPr>
            <w:tcW w:w="1614" w:type="dxa"/>
            <w:tcBorders>
              <w:left w:val="nil"/>
              <w:bottom w:val="nil"/>
              <w:right w:val="nil"/>
            </w:tcBorders>
          </w:tcPr>
          <w:p w14:paraId="21698B38" w14:textId="77777777" w:rsidR="000D44D2" w:rsidRPr="009F5AB1" w:rsidRDefault="000D44D2" w:rsidP="00625545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9F5AB1">
              <w:rPr>
                <w:color w:val="000000" w:themeColor="text1"/>
                <w:sz w:val="22"/>
                <w:szCs w:val="22"/>
              </w:rPr>
              <w:t>(подпись)</w:t>
            </w:r>
          </w:p>
          <w:p w14:paraId="690EB1DE" w14:textId="77777777" w:rsidR="000D44D2" w:rsidRPr="009F5AB1" w:rsidRDefault="000D44D2" w:rsidP="00625545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3CA7945" w14:textId="77777777" w:rsidR="000D44D2" w:rsidRPr="009F5AB1" w:rsidRDefault="000D44D2" w:rsidP="00625545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9F5AB1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3391" w:type="dxa"/>
            <w:tcBorders>
              <w:left w:val="nil"/>
              <w:bottom w:val="nil"/>
              <w:right w:val="nil"/>
            </w:tcBorders>
          </w:tcPr>
          <w:p w14:paraId="399B5449" w14:textId="77777777" w:rsidR="000D44D2" w:rsidRPr="009F5AB1" w:rsidRDefault="000D44D2" w:rsidP="00625545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9F5AB1">
              <w:rPr>
                <w:color w:val="000000" w:themeColor="text1"/>
                <w:sz w:val="22"/>
                <w:szCs w:val="22"/>
              </w:rPr>
              <w:t>(ФИО)</w:t>
            </w:r>
          </w:p>
        </w:tc>
      </w:tr>
    </w:tbl>
    <w:p w14:paraId="10016218" w14:textId="77777777" w:rsidR="007B2A0A" w:rsidRPr="009F5AB1" w:rsidRDefault="007B2A0A" w:rsidP="009F5AB1">
      <w:pPr>
        <w:pStyle w:val="a5"/>
        <w:jc w:val="left"/>
        <w:rPr>
          <w:color w:val="000000" w:themeColor="text1"/>
          <w:sz w:val="22"/>
        </w:rPr>
      </w:pPr>
    </w:p>
    <w:sectPr w:rsidR="007B2A0A" w:rsidRPr="009F5AB1" w:rsidSect="00E1583E">
      <w:headerReference w:type="default" r:id="rId8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B733F" w14:textId="77777777" w:rsidR="00BB788D" w:rsidRDefault="00BB788D" w:rsidP="00E1583E">
      <w:r>
        <w:separator/>
      </w:r>
    </w:p>
  </w:endnote>
  <w:endnote w:type="continuationSeparator" w:id="0">
    <w:p w14:paraId="02CBC33C" w14:textId="77777777" w:rsidR="00BB788D" w:rsidRDefault="00BB788D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F2348" w14:textId="77777777" w:rsidR="00BB788D" w:rsidRDefault="00BB788D" w:rsidP="00E1583E">
      <w:r>
        <w:separator/>
      </w:r>
    </w:p>
  </w:footnote>
  <w:footnote w:type="continuationSeparator" w:id="0">
    <w:p w14:paraId="38E71366" w14:textId="77777777" w:rsidR="00BB788D" w:rsidRDefault="00BB788D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784070"/>
      <w:docPartObj>
        <w:docPartGallery w:val="Page Numbers (Top of Page)"/>
        <w:docPartUnique/>
      </w:docPartObj>
    </w:sdtPr>
    <w:sdtEndPr/>
    <w:sdtContent>
      <w:p w14:paraId="49CE1748" w14:textId="07FC614E" w:rsidR="00E1583E" w:rsidRDefault="00E1583E" w:rsidP="00E158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72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05F"/>
    <w:multiLevelType w:val="hybridMultilevel"/>
    <w:tmpl w:val="8004ABC6"/>
    <w:lvl w:ilvl="0" w:tplc="38F21B6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46A92"/>
    <w:multiLevelType w:val="multilevel"/>
    <w:tmpl w:val="785E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07D70"/>
    <w:multiLevelType w:val="hybridMultilevel"/>
    <w:tmpl w:val="E89C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864FD"/>
    <w:multiLevelType w:val="hybridMultilevel"/>
    <w:tmpl w:val="6436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91B47"/>
    <w:multiLevelType w:val="hybridMultilevel"/>
    <w:tmpl w:val="7D3A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6578"/>
    <w:rsid w:val="00047A71"/>
    <w:rsid w:val="00072FBC"/>
    <w:rsid w:val="000B0137"/>
    <w:rsid w:val="000C3197"/>
    <w:rsid w:val="000C7A26"/>
    <w:rsid w:val="000D44D2"/>
    <w:rsid w:val="000D64F8"/>
    <w:rsid w:val="000D6DA5"/>
    <w:rsid w:val="000D7D62"/>
    <w:rsid w:val="001169F3"/>
    <w:rsid w:val="00130AA4"/>
    <w:rsid w:val="00140840"/>
    <w:rsid w:val="00147AB6"/>
    <w:rsid w:val="00157C94"/>
    <w:rsid w:val="001916C5"/>
    <w:rsid w:val="002169DB"/>
    <w:rsid w:val="002266DC"/>
    <w:rsid w:val="002323C3"/>
    <w:rsid w:val="00235725"/>
    <w:rsid w:val="00243C75"/>
    <w:rsid w:val="00264A93"/>
    <w:rsid w:val="002715B7"/>
    <w:rsid w:val="00273FEE"/>
    <w:rsid w:val="0028298C"/>
    <w:rsid w:val="00292430"/>
    <w:rsid w:val="00294D22"/>
    <w:rsid w:val="002C3F7C"/>
    <w:rsid w:val="002D0C19"/>
    <w:rsid w:val="002F0528"/>
    <w:rsid w:val="0031728D"/>
    <w:rsid w:val="00336859"/>
    <w:rsid w:val="003377F5"/>
    <w:rsid w:val="003424C4"/>
    <w:rsid w:val="00350CD9"/>
    <w:rsid w:val="00383853"/>
    <w:rsid w:val="00386A2E"/>
    <w:rsid w:val="00397CF7"/>
    <w:rsid w:val="003F272D"/>
    <w:rsid w:val="0040022F"/>
    <w:rsid w:val="0044232C"/>
    <w:rsid w:val="00453895"/>
    <w:rsid w:val="004553D1"/>
    <w:rsid w:val="00490961"/>
    <w:rsid w:val="004B39EB"/>
    <w:rsid w:val="004F1944"/>
    <w:rsid w:val="004F7B10"/>
    <w:rsid w:val="00522373"/>
    <w:rsid w:val="005336E1"/>
    <w:rsid w:val="005655FF"/>
    <w:rsid w:val="00574559"/>
    <w:rsid w:val="0058398A"/>
    <w:rsid w:val="00587CF2"/>
    <w:rsid w:val="005A3C23"/>
    <w:rsid w:val="005A6236"/>
    <w:rsid w:val="005A7C5F"/>
    <w:rsid w:val="005C6453"/>
    <w:rsid w:val="005E1886"/>
    <w:rsid w:val="005E7F7E"/>
    <w:rsid w:val="005F1BEE"/>
    <w:rsid w:val="005F2661"/>
    <w:rsid w:val="005F664B"/>
    <w:rsid w:val="006032B0"/>
    <w:rsid w:val="00606B1A"/>
    <w:rsid w:val="006D480D"/>
    <w:rsid w:val="006D57DB"/>
    <w:rsid w:val="006E4FB0"/>
    <w:rsid w:val="00701264"/>
    <w:rsid w:val="007472DE"/>
    <w:rsid w:val="007B2A0A"/>
    <w:rsid w:val="007F49E3"/>
    <w:rsid w:val="007F51E4"/>
    <w:rsid w:val="007F547F"/>
    <w:rsid w:val="008042C3"/>
    <w:rsid w:val="008060B9"/>
    <w:rsid w:val="00820F42"/>
    <w:rsid w:val="0084322D"/>
    <w:rsid w:val="00855741"/>
    <w:rsid w:val="008643E4"/>
    <w:rsid w:val="008661F6"/>
    <w:rsid w:val="008B38EB"/>
    <w:rsid w:val="008F3B83"/>
    <w:rsid w:val="00921109"/>
    <w:rsid w:val="00933789"/>
    <w:rsid w:val="0094655E"/>
    <w:rsid w:val="00953248"/>
    <w:rsid w:val="00966160"/>
    <w:rsid w:val="009751DC"/>
    <w:rsid w:val="00981D73"/>
    <w:rsid w:val="00984656"/>
    <w:rsid w:val="00993E52"/>
    <w:rsid w:val="009A7D61"/>
    <w:rsid w:val="009A7F4F"/>
    <w:rsid w:val="009B7D33"/>
    <w:rsid w:val="009C412A"/>
    <w:rsid w:val="009F0BB8"/>
    <w:rsid w:val="009F0C56"/>
    <w:rsid w:val="009F5AB1"/>
    <w:rsid w:val="00A106D9"/>
    <w:rsid w:val="00A406AC"/>
    <w:rsid w:val="00A644A9"/>
    <w:rsid w:val="00A66AF1"/>
    <w:rsid w:val="00A67930"/>
    <w:rsid w:val="00A815D4"/>
    <w:rsid w:val="00A90A5D"/>
    <w:rsid w:val="00A95F86"/>
    <w:rsid w:val="00AB6BDB"/>
    <w:rsid w:val="00AC37A7"/>
    <w:rsid w:val="00AC4579"/>
    <w:rsid w:val="00AF1E6D"/>
    <w:rsid w:val="00AF1F26"/>
    <w:rsid w:val="00AF6617"/>
    <w:rsid w:val="00B3213A"/>
    <w:rsid w:val="00B37777"/>
    <w:rsid w:val="00B42739"/>
    <w:rsid w:val="00B53FE2"/>
    <w:rsid w:val="00B553F9"/>
    <w:rsid w:val="00B826EA"/>
    <w:rsid w:val="00BA0BF1"/>
    <w:rsid w:val="00BA4B67"/>
    <w:rsid w:val="00BB788D"/>
    <w:rsid w:val="00C03D9A"/>
    <w:rsid w:val="00C0565C"/>
    <w:rsid w:val="00C07DD6"/>
    <w:rsid w:val="00C274B1"/>
    <w:rsid w:val="00C37C7B"/>
    <w:rsid w:val="00C57982"/>
    <w:rsid w:val="00C77166"/>
    <w:rsid w:val="00C85155"/>
    <w:rsid w:val="00C855FE"/>
    <w:rsid w:val="00C96750"/>
    <w:rsid w:val="00CA35EA"/>
    <w:rsid w:val="00CA5A12"/>
    <w:rsid w:val="00CB216B"/>
    <w:rsid w:val="00CC29E1"/>
    <w:rsid w:val="00CC603D"/>
    <w:rsid w:val="00CD23C3"/>
    <w:rsid w:val="00CD3FE5"/>
    <w:rsid w:val="00CD5DA5"/>
    <w:rsid w:val="00CF6A2E"/>
    <w:rsid w:val="00D15475"/>
    <w:rsid w:val="00D263D5"/>
    <w:rsid w:val="00D37528"/>
    <w:rsid w:val="00D57CA7"/>
    <w:rsid w:val="00D604E4"/>
    <w:rsid w:val="00D727F2"/>
    <w:rsid w:val="00D72FD4"/>
    <w:rsid w:val="00DB3B5E"/>
    <w:rsid w:val="00DD30C3"/>
    <w:rsid w:val="00DD7E10"/>
    <w:rsid w:val="00DE148D"/>
    <w:rsid w:val="00E1583E"/>
    <w:rsid w:val="00E21886"/>
    <w:rsid w:val="00E35BD6"/>
    <w:rsid w:val="00E617B9"/>
    <w:rsid w:val="00E80122"/>
    <w:rsid w:val="00EA38E2"/>
    <w:rsid w:val="00EB3F8E"/>
    <w:rsid w:val="00EB4FC0"/>
    <w:rsid w:val="00EC0241"/>
    <w:rsid w:val="00EC03FE"/>
    <w:rsid w:val="00ED1FA7"/>
    <w:rsid w:val="00EE2575"/>
    <w:rsid w:val="00EF1872"/>
    <w:rsid w:val="00F231AD"/>
    <w:rsid w:val="00F26CBB"/>
    <w:rsid w:val="00F425A4"/>
    <w:rsid w:val="00F42C1C"/>
    <w:rsid w:val="00F6419E"/>
    <w:rsid w:val="00F8323D"/>
    <w:rsid w:val="00F84137"/>
    <w:rsid w:val="00FA6520"/>
    <w:rsid w:val="00FA6B9F"/>
    <w:rsid w:val="00FC2C09"/>
    <w:rsid w:val="00FD7247"/>
    <w:rsid w:val="00FF63BB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30CF1"/>
  <w15:docId w15:val="{2B8D995F-37A6-4855-92AF-A96E7154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5">
    <w:name w:val="_Заглавие"/>
    <w:basedOn w:val="a0"/>
    <w:qFormat/>
    <w:rsid w:val="00820F42"/>
    <w:pPr>
      <w:jc w:val="center"/>
    </w:pPr>
    <w:rPr>
      <w:b/>
    </w:rPr>
  </w:style>
  <w:style w:type="paragraph" w:customStyle="1" w:styleId="a6">
    <w:name w:val="_Таб_Наименование СМСП"/>
    <w:basedOn w:val="a0"/>
    <w:qFormat/>
    <w:rsid w:val="00820F42"/>
    <w:pPr>
      <w:jc w:val="center"/>
    </w:pPr>
    <w:rPr>
      <w:sz w:val="20"/>
    </w:rPr>
  </w:style>
  <w:style w:type="paragraph" w:customStyle="1" w:styleId="a7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0"/>
    <w:qFormat/>
    <w:rsid w:val="000C7A26"/>
    <w:rPr>
      <w:b/>
    </w:rPr>
  </w:style>
  <w:style w:type="paragraph" w:customStyle="1" w:styleId="1">
    <w:name w:val="_Шапка 1"/>
    <w:basedOn w:val="a0"/>
    <w:qFormat/>
    <w:rsid w:val="00F42C1C"/>
    <w:pPr>
      <w:spacing w:line="360" w:lineRule="auto"/>
    </w:pPr>
    <w:rPr>
      <w:b/>
      <w:i/>
    </w:rPr>
  </w:style>
  <w:style w:type="paragraph" w:customStyle="1" w:styleId="a8">
    <w:name w:val="_Тект"/>
    <w:basedOn w:val="a0"/>
    <w:qFormat/>
    <w:rsid w:val="00933789"/>
    <w:pPr>
      <w:tabs>
        <w:tab w:val="left" w:pos="993"/>
      </w:tabs>
      <w:ind w:firstLine="284"/>
      <w:jc w:val="both"/>
    </w:pPr>
    <w:rPr>
      <w:sz w:val="20"/>
    </w:rPr>
  </w:style>
  <w:style w:type="paragraph" w:styleId="a9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1583E"/>
    <w:rPr>
      <w:rFonts w:ascii="Times New Roman" w:hAnsi="Times New Roman"/>
      <w:sz w:val="24"/>
    </w:rPr>
  </w:style>
  <w:style w:type="paragraph" w:styleId="ac">
    <w:name w:val="footer"/>
    <w:basedOn w:val="a0"/>
    <w:link w:val="ad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1583E"/>
    <w:rPr>
      <w:rFonts w:ascii="Times New Roman" w:hAnsi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a">
    <w:name w:val="Номер в таблице"/>
    <w:basedOn w:val="a5"/>
    <w:rsid w:val="00D72FD4"/>
    <w:pPr>
      <w:numPr>
        <w:numId w:val="1"/>
      </w:numPr>
      <w:ind w:left="0" w:firstLine="0"/>
    </w:pPr>
  </w:style>
  <w:style w:type="paragraph" w:customStyle="1" w:styleId="af0">
    <w:name w:val="_ТЗ_Заглавие в таблице"/>
    <w:basedOn w:val="a"/>
    <w:qFormat/>
    <w:rsid w:val="00ED1FA7"/>
    <w:pPr>
      <w:numPr>
        <w:numId w:val="0"/>
      </w:numPr>
    </w:pPr>
  </w:style>
  <w:style w:type="character" w:styleId="af1">
    <w:name w:val="annotation reference"/>
    <w:basedOn w:val="a1"/>
    <w:uiPriority w:val="99"/>
    <w:semiHidden/>
    <w:unhideWhenUsed/>
    <w:rsid w:val="00921109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92110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921109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11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21109"/>
    <w:rPr>
      <w:rFonts w:ascii="Times New Roman" w:hAnsi="Times New Roman"/>
      <w:b/>
      <w:bCs/>
      <w:sz w:val="20"/>
      <w:szCs w:val="20"/>
    </w:rPr>
  </w:style>
  <w:style w:type="character" w:customStyle="1" w:styleId="af6">
    <w:name w:val="Текст сноски Знак"/>
    <w:basedOn w:val="a1"/>
    <w:uiPriority w:val="99"/>
    <w:semiHidden/>
    <w:qFormat/>
    <w:rsid w:val="00036578"/>
    <w:rPr>
      <w:rFonts w:ascii="Times New Roman" w:hAnsi="Times New Roman"/>
      <w:sz w:val="20"/>
      <w:szCs w:val="20"/>
    </w:rPr>
  </w:style>
  <w:style w:type="paragraph" w:styleId="af7">
    <w:name w:val="Normal (Web)"/>
    <w:basedOn w:val="a0"/>
    <w:uiPriority w:val="99"/>
    <w:unhideWhenUsed/>
    <w:rsid w:val="00CC29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8">
    <w:name w:val="Hyperlink"/>
    <w:basedOn w:val="a1"/>
    <w:uiPriority w:val="99"/>
    <w:unhideWhenUsed/>
    <w:rsid w:val="00157C94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57C94"/>
    <w:rPr>
      <w:color w:val="605E5C"/>
      <w:shd w:val="clear" w:color="auto" w:fill="E1DFDD"/>
    </w:rPr>
  </w:style>
  <w:style w:type="character" w:styleId="af9">
    <w:name w:val="FollowedHyperlink"/>
    <w:basedOn w:val="a1"/>
    <w:uiPriority w:val="99"/>
    <w:semiHidden/>
    <w:unhideWhenUsed/>
    <w:rsid w:val="00157C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13072-65DB-48C2-A9F0-1F1499F2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Артур Дивногорцев</cp:lastModifiedBy>
  <cp:revision>7</cp:revision>
  <cp:lastPrinted>2020-06-22T08:44:00Z</cp:lastPrinted>
  <dcterms:created xsi:type="dcterms:W3CDTF">2020-10-27T11:08:00Z</dcterms:created>
  <dcterms:modified xsi:type="dcterms:W3CDTF">2021-02-08T09:03:00Z</dcterms:modified>
</cp:coreProperties>
</file>