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50C5" w14:textId="77777777" w:rsidR="00434965" w:rsidRDefault="00434965" w:rsidP="00434965">
      <w:pPr>
        <w:jc w:val="right"/>
        <w:rPr>
          <w:rFonts w:cs="Times New Roman"/>
          <w:sz w:val="22"/>
        </w:rPr>
      </w:pPr>
    </w:p>
    <w:p w14:paraId="508C78EC" w14:textId="77777777" w:rsidR="00434965" w:rsidRDefault="00434965" w:rsidP="00434965">
      <w:pPr>
        <w:rPr>
          <w:rFonts w:cs="Times New Roman"/>
          <w:sz w:val="22"/>
        </w:rPr>
      </w:pPr>
    </w:p>
    <w:p w14:paraId="3807CA08" w14:textId="049C329C" w:rsidR="00434965" w:rsidRDefault="00434965" w:rsidP="00434965">
      <w:pPr>
        <w:pStyle w:val="a3"/>
      </w:pPr>
      <w:r>
        <w:t>ТЕХНИЧЕСКОЕ</w:t>
      </w:r>
      <w:r>
        <w:rPr>
          <w:spacing w:val="-5"/>
        </w:rPr>
        <w:t xml:space="preserve"> </w:t>
      </w:r>
      <w:r>
        <w:t>ЗАДАНИЕ</w:t>
      </w:r>
    </w:p>
    <w:p w14:paraId="774E3C6C" w14:textId="0F70EC74" w:rsidR="00BC322E" w:rsidRDefault="00BC322E" w:rsidP="00434965">
      <w:pPr>
        <w:pStyle w:val="a3"/>
      </w:pPr>
    </w:p>
    <w:tbl>
      <w:tblPr>
        <w:tblStyle w:val="TableNormal"/>
        <w:tblW w:w="9831" w:type="dxa"/>
        <w:tblInd w:w="-14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81"/>
        <w:gridCol w:w="2763"/>
        <w:gridCol w:w="6271"/>
        <w:gridCol w:w="16"/>
      </w:tblGrid>
      <w:tr w:rsidR="00BC322E" w14:paraId="00B90DFE" w14:textId="77777777" w:rsidTr="00A35673">
        <w:trPr>
          <w:gridAfter w:val="1"/>
          <w:wAfter w:w="16" w:type="dxa"/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404C" w14:textId="77777777" w:rsidR="00BC322E" w:rsidRDefault="00BC322E" w:rsidP="00A35673">
            <w:pPr>
              <w:pStyle w:val="TableParagraph"/>
              <w:ind w:left="141" w:right="109" w:firstLine="40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6C72" w14:textId="77777777" w:rsidR="00BC322E" w:rsidRDefault="00BC322E" w:rsidP="00A35673">
            <w:pPr>
              <w:pStyle w:val="TableParagraph"/>
              <w:spacing w:before="108"/>
              <w:ind w:left="705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F3CF" w14:textId="77777777" w:rsidR="00BC322E" w:rsidRDefault="00BC322E" w:rsidP="00A35673">
            <w:pPr>
              <w:pStyle w:val="TableParagraph"/>
              <w:spacing w:before="108"/>
              <w:ind w:left="0" w:right="28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</w:p>
        </w:tc>
      </w:tr>
      <w:tr w:rsidR="00BC322E" w14:paraId="6D81409A" w14:textId="77777777" w:rsidTr="00A35673">
        <w:trPr>
          <w:trHeight w:val="2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7FD2" w14:textId="77777777" w:rsidR="00BC322E" w:rsidRDefault="00BC322E" w:rsidP="00A35673">
            <w:pPr>
              <w:pStyle w:val="TableParagraph"/>
              <w:ind w:left="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7E1E" w14:textId="77777777" w:rsidR="00BC322E" w:rsidRDefault="00BC322E" w:rsidP="00A35673">
            <w:pPr>
              <w:pStyle w:val="TableParagraph"/>
              <w:spacing w:line="215" w:lineRule="exact"/>
              <w:ind w:left="1565" w:right="15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Описание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услуг</w:t>
            </w:r>
            <w:proofErr w:type="spellEnd"/>
          </w:p>
        </w:tc>
      </w:tr>
      <w:tr w:rsidR="00BC322E" w14:paraId="78C588B6" w14:textId="77777777" w:rsidTr="00A35673">
        <w:trPr>
          <w:gridAfter w:val="1"/>
          <w:wAfter w:w="16" w:type="dxa"/>
          <w:trHeight w:val="14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4FE1" w14:textId="77777777" w:rsidR="00BC322E" w:rsidRDefault="00BC322E" w:rsidP="00A35673">
            <w:pPr>
              <w:pStyle w:val="TableParagraph"/>
              <w:ind w:left="139" w:right="125"/>
              <w:jc w:val="both"/>
            </w:pPr>
            <w:r>
              <w:t>1.1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2EFF" w14:textId="77777777" w:rsidR="00BC322E" w:rsidRDefault="00BC322E" w:rsidP="00A35673">
            <w:pPr>
              <w:pStyle w:val="TableParagraph"/>
              <w:spacing w:line="217" w:lineRule="exact"/>
            </w:pPr>
            <w:proofErr w:type="spellStart"/>
            <w:r>
              <w:t>Оказываемые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40D8AF" w14:textId="77777777" w:rsidR="00BC322E" w:rsidRPr="0020293C" w:rsidRDefault="00BC322E" w:rsidP="00A35673">
            <w:pPr>
              <w:pStyle w:val="TableParagraph"/>
              <w:ind w:right="92"/>
              <w:jc w:val="both"/>
              <w:rPr>
                <w:i/>
                <w:lang w:val="ru-RU"/>
              </w:rPr>
            </w:pPr>
            <w:r w:rsidRPr="0020293C">
              <w:rPr>
                <w:color w:val="000000"/>
                <w:szCs w:val="20"/>
                <w:lang w:val="ru-RU" w:eastAsia="ru-RU"/>
              </w:rPr>
              <w:t>Содействие в создании на иностранном языке (иностранных языках) и (или) модернизации уже существующего сайта СМСП в информационно-телекоммуникационной сети Интернет, содержащего контактную информацию о таком субъекте, а так же информацию о производимых им товарах (выполняемых работах, оказываемых услугах) на иностранном языке (иностранных языках), в том числе продвижение сайта СМСП в доменных зонах иностранных государств.</w:t>
            </w:r>
          </w:p>
        </w:tc>
      </w:tr>
      <w:tr w:rsidR="00BC322E" w14:paraId="34E150BC" w14:textId="77777777" w:rsidTr="00A35673">
        <w:trPr>
          <w:gridAfter w:val="1"/>
          <w:wAfter w:w="16" w:type="dxa"/>
          <w:trHeight w:val="34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B7D6" w14:textId="77777777" w:rsidR="00BC322E" w:rsidRDefault="00BC322E" w:rsidP="00A35673">
            <w:pPr>
              <w:pStyle w:val="TableParagraph"/>
              <w:ind w:left="139" w:right="125"/>
              <w:jc w:val="both"/>
            </w:pPr>
            <w:r>
              <w:t>1.2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6130" w14:textId="77777777" w:rsidR="00BC322E" w:rsidRDefault="00BC322E" w:rsidP="00A35673">
            <w:pPr>
              <w:pStyle w:val="TableParagraph"/>
            </w:pPr>
            <w:proofErr w:type="spellStart"/>
            <w:r>
              <w:t>Цель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оказания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9C3D1C" w14:textId="77777777" w:rsidR="00BC322E" w:rsidRPr="0020293C" w:rsidRDefault="00BC322E" w:rsidP="00A35673">
            <w:pPr>
              <w:pStyle w:val="TableParagraph"/>
              <w:ind w:left="57" w:right="57"/>
              <w:rPr>
                <w:lang w:val="ru-RU"/>
              </w:rPr>
            </w:pPr>
            <w:r w:rsidRPr="0020293C">
              <w:rPr>
                <w:lang w:val="ru-RU"/>
              </w:rPr>
              <w:t>Продвижение</w:t>
            </w:r>
            <w:r w:rsidRPr="0020293C">
              <w:rPr>
                <w:spacing w:val="-7"/>
                <w:lang w:val="ru-RU"/>
              </w:rPr>
              <w:t xml:space="preserve"> </w:t>
            </w:r>
            <w:r w:rsidRPr="0020293C">
              <w:rPr>
                <w:lang w:val="ru-RU"/>
              </w:rPr>
              <w:t>продукции,</w:t>
            </w:r>
            <w:r w:rsidRPr="0020293C">
              <w:rPr>
                <w:spacing w:val="-7"/>
                <w:lang w:val="ru-RU"/>
              </w:rPr>
              <w:t xml:space="preserve"> </w:t>
            </w:r>
            <w:r w:rsidRPr="0020293C">
              <w:rPr>
                <w:lang w:val="ru-RU"/>
              </w:rPr>
              <w:t>выпускаемой</w:t>
            </w:r>
            <w:r w:rsidRPr="0020293C">
              <w:rPr>
                <w:spacing w:val="-6"/>
                <w:lang w:val="ru-RU"/>
              </w:rPr>
              <w:t xml:space="preserve"> </w:t>
            </w:r>
            <w:r w:rsidRPr="0020293C">
              <w:rPr>
                <w:lang w:val="ru-RU"/>
              </w:rPr>
              <w:t>Заказчиком</w:t>
            </w:r>
            <w:r w:rsidRPr="0020293C">
              <w:rPr>
                <w:spacing w:val="-8"/>
                <w:lang w:val="ru-RU"/>
              </w:rPr>
              <w:t xml:space="preserve"> </w:t>
            </w:r>
            <w:r w:rsidRPr="0020293C">
              <w:rPr>
                <w:lang w:val="ru-RU"/>
              </w:rPr>
              <w:t>для</w:t>
            </w:r>
            <w:r w:rsidRPr="0020293C">
              <w:rPr>
                <w:spacing w:val="-6"/>
                <w:lang w:val="ru-RU"/>
              </w:rPr>
              <w:t xml:space="preserve"> </w:t>
            </w:r>
            <w:r w:rsidRPr="0020293C">
              <w:rPr>
                <w:lang w:val="ru-RU"/>
              </w:rPr>
              <w:t>потенциальных</w:t>
            </w:r>
            <w:r w:rsidRPr="0020293C">
              <w:rPr>
                <w:spacing w:val="-4"/>
                <w:lang w:val="ru-RU"/>
              </w:rPr>
              <w:t xml:space="preserve"> </w:t>
            </w:r>
            <w:r w:rsidRPr="0020293C">
              <w:rPr>
                <w:lang w:val="ru-RU"/>
              </w:rPr>
              <w:t>иностранных</w:t>
            </w:r>
            <w:r w:rsidRPr="0020293C">
              <w:rPr>
                <w:spacing w:val="-42"/>
                <w:lang w:val="ru-RU"/>
              </w:rPr>
              <w:t xml:space="preserve"> </w:t>
            </w:r>
            <w:r w:rsidRPr="0020293C">
              <w:rPr>
                <w:lang w:val="ru-RU"/>
              </w:rPr>
              <w:t>покупателей</w:t>
            </w:r>
          </w:p>
        </w:tc>
      </w:tr>
      <w:tr w:rsidR="00BC322E" w14:paraId="2A3FC789" w14:textId="77777777" w:rsidTr="00A35673">
        <w:trPr>
          <w:gridAfter w:val="1"/>
          <w:wAfter w:w="16" w:type="dxa"/>
          <w:trHeight w:val="84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15FC" w14:textId="77777777" w:rsidR="00BC322E" w:rsidRDefault="00BC322E" w:rsidP="00A35673">
            <w:pPr>
              <w:pStyle w:val="TableParagraph"/>
              <w:ind w:left="139" w:right="125"/>
              <w:jc w:val="both"/>
            </w:pPr>
            <w:r>
              <w:t>1.3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4EA6" w14:textId="77777777" w:rsidR="00BC322E" w:rsidRPr="0020293C" w:rsidRDefault="00BC322E" w:rsidP="00A3567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20293C">
              <w:rPr>
                <w:lang w:val="ru-RU"/>
              </w:rPr>
              <w:t>Наименование</w:t>
            </w:r>
            <w:r w:rsidRPr="0020293C">
              <w:rPr>
                <w:spacing w:val="1"/>
                <w:lang w:val="ru-RU"/>
              </w:rPr>
              <w:t xml:space="preserve"> </w:t>
            </w:r>
            <w:proofErr w:type="spellStart"/>
            <w:r w:rsidRPr="0020293C">
              <w:rPr>
                <w:lang w:val="ru-RU"/>
              </w:rPr>
              <w:t>экспортно</w:t>
            </w:r>
            <w:proofErr w:type="spellEnd"/>
            <w:r w:rsidRPr="0020293C">
              <w:rPr>
                <w:spacing w:val="-45"/>
                <w:lang w:val="ru-RU"/>
              </w:rPr>
              <w:t xml:space="preserve"> </w:t>
            </w:r>
            <w:r w:rsidRPr="0020293C">
              <w:rPr>
                <w:lang w:val="ru-RU"/>
              </w:rPr>
              <w:t>ориентированного СМСП Получателя</w:t>
            </w:r>
            <w:r w:rsidRPr="0020293C">
              <w:rPr>
                <w:spacing w:val="45"/>
                <w:lang w:val="ru-RU"/>
              </w:rPr>
              <w:t xml:space="preserve"> </w:t>
            </w:r>
            <w:r w:rsidRPr="0020293C">
              <w:rPr>
                <w:lang w:val="ru-RU"/>
              </w:rPr>
              <w:t>поддержки</w:t>
            </w:r>
            <w:r w:rsidRPr="0020293C">
              <w:rPr>
                <w:spacing w:val="47"/>
                <w:lang w:val="ru-RU"/>
              </w:rPr>
              <w:t xml:space="preserve"> </w:t>
            </w:r>
            <w:r w:rsidRPr="0020293C">
              <w:rPr>
                <w:lang w:val="ru-RU"/>
              </w:rPr>
              <w:t>(Заказ-</w:t>
            </w:r>
          </w:p>
          <w:p w14:paraId="5808F192" w14:textId="77777777" w:rsidR="00BC322E" w:rsidRDefault="00BC322E" w:rsidP="00A35673">
            <w:pPr>
              <w:pStyle w:val="TableParagraph"/>
              <w:spacing w:line="199" w:lineRule="exact"/>
            </w:pPr>
            <w:proofErr w:type="spellStart"/>
            <w:r>
              <w:t>чик</w:t>
            </w:r>
            <w:proofErr w:type="spellEnd"/>
            <w:r>
              <w:t>)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2861E0" w14:textId="77777777" w:rsidR="00BC322E" w:rsidRDefault="00BC322E" w:rsidP="00A35673">
            <w:pPr>
              <w:pStyle w:val="TableParagraph"/>
              <w:spacing w:line="217" w:lineRule="exact"/>
            </w:pPr>
            <w:r>
              <w:t>ООО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Грэнт</w:t>
            </w:r>
            <w:proofErr w:type="spellEnd"/>
            <w:r>
              <w:t>»</w:t>
            </w:r>
          </w:p>
        </w:tc>
      </w:tr>
      <w:tr w:rsidR="00BC322E" w14:paraId="2B74BCB5" w14:textId="77777777" w:rsidTr="00A35673">
        <w:trPr>
          <w:gridAfter w:val="1"/>
          <w:wAfter w:w="16" w:type="dxa"/>
          <w:trHeight w:val="85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A197" w14:textId="77777777" w:rsidR="00BC322E" w:rsidRDefault="00BC322E" w:rsidP="00A35673">
            <w:pPr>
              <w:pStyle w:val="TableParagraph"/>
              <w:ind w:left="139" w:right="125"/>
              <w:jc w:val="both"/>
            </w:pPr>
            <w:r>
              <w:t>1.4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215B" w14:textId="77777777" w:rsidR="00BC322E" w:rsidRPr="0020293C" w:rsidRDefault="00BC322E" w:rsidP="00A3567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20293C">
              <w:rPr>
                <w:lang w:val="ru-RU"/>
              </w:rPr>
              <w:t>Вид</w:t>
            </w:r>
            <w:r w:rsidRPr="0020293C">
              <w:rPr>
                <w:spacing w:val="1"/>
                <w:lang w:val="ru-RU"/>
              </w:rPr>
              <w:t xml:space="preserve"> </w:t>
            </w:r>
            <w:r w:rsidRPr="0020293C">
              <w:rPr>
                <w:lang w:val="ru-RU"/>
              </w:rPr>
              <w:t>деятельности</w:t>
            </w:r>
            <w:r w:rsidRPr="0020293C">
              <w:rPr>
                <w:spacing w:val="1"/>
                <w:lang w:val="ru-RU"/>
              </w:rPr>
              <w:t xml:space="preserve"> </w:t>
            </w:r>
            <w:proofErr w:type="spellStart"/>
            <w:r w:rsidRPr="0020293C">
              <w:rPr>
                <w:lang w:val="ru-RU"/>
              </w:rPr>
              <w:t>экспортно</w:t>
            </w:r>
            <w:proofErr w:type="spellEnd"/>
            <w:r w:rsidRPr="0020293C">
              <w:rPr>
                <w:spacing w:val="-45"/>
                <w:lang w:val="ru-RU"/>
              </w:rPr>
              <w:t xml:space="preserve"> </w:t>
            </w:r>
            <w:r w:rsidRPr="0020293C">
              <w:rPr>
                <w:lang w:val="ru-RU"/>
              </w:rPr>
              <w:t>ориентированного СМСП Получателя</w:t>
            </w:r>
            <w:r w:rsidRPr="0020293C">
              <w:rPr>
                <w:spacing w:val="40"/>
                <w:lang w:val="ru-RU"/>
              </w:rPr>
              <w:t xml:space="preserve"> </w:t>
            </w:r>
            <w:r w:rsidRPr="0020293C">
              <w:rPr>
                <w:lang w:val="ru-RU"/>
              </w:rPr>
              <w:t>поддержки</w:t>
            </w:r>
          </w:p>
          <w:p w14:paraId="00C67183" w14:textId="77777777" w:rsidR="00BC322E" w:rsidRDefault="00BC322E" w:rsidP="00A35673">
            <w:pPr>
              <w:pStyle w:val="TableParagraph"/>
              <w:spacing w:before="1" w:line="199" w:lineRule="exact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ОКВЭД2,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расшифровка</w:t>
            </w:r>
            <w:proofErr w:type="spellEnd"/>
            <w:r>
              <w:t>)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7FD4CB6" w14:textId="77777777" w:rsidR="00BC322E" w:rsidRPr="0020293C" w:rsidRDefault="00BC322E" w:rsidP="00A35673">
            <w:pPr>
              <w:pStyle w:val="TableParagraph"/>
              <w:rPr>
                <w:lang w:val="ru-RU"/>
              </w:rPr>
            </w:pPr>
            <w:r w:rsidRPr="0020293C">
              <w:rPr>
                <w:lang w:val="ru-RU"/>
              </w:rPr>
              <w:t>Торговля оптовая лесоматериалами, строительными материалами и санитарно-техническим оборудованием (46.73)</w:t>
            </w:r>
          </w:p>
        </w:tc>
      </w:tr>
      <w:tr w:rsidR="00BC322E" w14:paraId="276D5B4B" w14:textId="77777777" w:rsidTr="00A35673">
        <w:trPr>
          <w:gridAfter w:val="1"/>
          <w:wAfter w:w="16" w:type="dxa"/>
          <w:trHeight w:val="103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41D9" w14:textId="77777777" w:rsidR="00BC322E" w:rsidRDefault="00BC322E" w:rsidP="00A35673">
            <w:pPr>
              <w:pStyle w:val="TableParagraph"/>
              <w:ind w:left="139" w:right="125"/>
              <w:jc w:val="both"/>
            </w:pPr>
            <w:r>
              <w:t>1.5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F05B" w14:textId="77777777" w:rsidR="00BC322E" w:rsidRDefault="00BC322E" w:rsidP="00A35673">
            <w:pPr>
              <w:pStyle w:val="TableParagraph"/>
              <w:spacing w:before="1"/>
            </w:pPr>
            <w:proofErr w:type="spellStart"/>
            <w:r>
              <w:t>Требования</w:t>
            </w:r>
            <w:proofErr w:type="spellEnd"/>
          </w:p>
          <w:p w14:paraId="524BBAAF" w14:textId="77777777" w:rsidR="00BC322E" w:rsidRDefault="00BC322E" w:rsidP="00A35673">
            <w:pPr>
              <w:pStyle w:val="TableParagraph"/>
            </w:pPr>
            <w:r>
              <w:t>к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Исполнителю</w:t>
            </w:r>
            <w:proofErr w:type="spellEnd"/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45AD82" w14:textId="77777777" w:rsidR="00BC322E" w:rsidRPr="0020293C" w:rsidRDefault="00BC322E" w:rsidP="00A35673">
            <w:pPr>
              <w:pStyle w:val="TableParagraph"/>
              <w:tabs>
                <w:tab w:val="left" w:pos="226"/>
              </w:tabs>
              <w:spacing w:before="2"/>
              <w:ind w:left="110" w:right="235"/>
              <w:rPr>
                <w:lang w:val="ru-RU"/>
              </w:rPr>
            </w:pPr>
            <w:r w:rsidRPr="0020293C">
              <w:rPr>
                <w:lang w:val="ru-RU"/>
              </w:rPr>
              <w:t>Опыт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работы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с</w:t>
            </w:r>
            <w:r w:rsidRPr="0020293C">
              <w:rPr>
                <w:spacing w:val="-3"/>
                <w:lang w:val="ru-RU"/>
              </w:rPr>
              <w:t xml:space="preserve"> шаблонам </w:t>
            </w:r>
            <w:proofErr w:type="spellStart"/>
            <w:r w:rsidRPr="0020293C">
              <w:rPr>
                <w:spacing w:val="-3"/>
                <w:lang w:val="ru-RU"/>
              </w:rPr>
              <w:t>Аспро</w:t>
            </w:r>
            <w:proofErr w:type="spellEnd"/>
            <w:r w:rsidRPr="0020293C">
              <w:rPr>
                <w:spacing w:val="-3"/>
                <w:lang w:val="ru-RU"/>
              </w:rPr>
              <w:t xml:space="preserve">: Максимум </w:t>
            </w:r>
            <w:r>
              <w:t>CMS</w:t>
            </w:r>
            <w:r w:rsidRPr="0020293C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1С </w:t>
            </w:r>
            <w:proofErr w:type="spellStart"/>
            <w:proofErr w:type="gramStart"/>
            <w:r>
              <w:rPr>
                <w:lang w:val="ru-RU"/>
              </w:rPr>
              <w:t>Битрикс</w:t>
            </w:r>
            <w:proofErr w:type="spellEnd"/>
            <w:r>
              <w:rPr>
                <w:lang w:val="ru-RU"/>
              </w:rPr>
              <w:t xml:space="preserve"> </w:t>
            </w:r>
            <w:r w:rsidRPr="0020293C">
              <w:rPr>
                <w:lang w:val="ru-RU"/>
              </w:rPr>
              <w:t xml:space="preserve"> (</w:t>
            </w:r>
            <w:proofErr w:type="gramEnd"/>
            <w:r w:rsidRPr="0020293C">
              <w:rPr>
                <w:lang w:val="ru-RU"/>
              </w:rPr>
              <w:t>подтвердить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 xml:space="preserve">договорами (не менее 2 </w:t>
            </w:r>
            <w:proofErr w:type="spellStart"/>
            <w:r w:rsidRPr="0020293C">
              <w:rPr>
                <w:lang w:val="ru-RU"/>
              </w:rPr>
              <w:t>шт</w:t>
            </w:r>
            <w:proofErr w:type="spellEnd"/>
            <w:r w:rsidRPr="0020293C">
              <w:rPr>
                <w:lang w:val="ru-RU"/>
              </w:rPr>
              <w:t>) и актами (не</w:t>
            </w:r>
            <w:r w:rsidRPr="0020293C">
              <w:rPr>
                <w:spacing w:val="-1"/>
                <w:lang w:val="ru-RU"/>
              </w:rPr>
              <w:t xml:space="preserve"> </w:t>
            </w:r>
            <w:r w:rsidRPr="0020293C">
              <w:rPr>
                <w:lang w:val="ru-RU"/>
              </w:rPr>
              <w:t>менее</w:t>
            </w:r>
            <w:r w:rsidRPr="0020293C">
              <w:rPr>
                <w:spacing w:val="3"/>
                <w:lang w:val="ru-RU"/>
              </w:rPr>
              <w:t xml:space="preserve"> 2</w:t>
            </w:r>
            <w:r w:rsidRPr="0020293C">
              <w:rPr>
                <w:spacing w:val="-1"/>
                <w:lang w:val="ru-RU"/>
              </w:rPr>
              <w:t xml:space="preserve"> </w:t>
            </w:r>
            <w:r w:rsidRPr="0020293C">
              <w:rPr>
                <w:lang w:val="ru-RU"/>
              </w:rPr>
              <w:t>шт.)</w:t>
            </w:r>
          </w:p>
          <w:p w14:paraId="121E1737" w14:textId="77777777" w:rsidR="00BC322E" w:rsidRPr="0020293C" w:rsidRDefault="00BC322E" w:rsidP="00A35673">
            <w:pPr>
              <w:pStyle w:val="TableParagraph"/>
              <w:tabs>
                <w:tab w:val="left" w:pos="226"/>
              </w:tabs>
              <w:spacing w:before="2"/>
              <w:ind w:left="110" w:right="235"/>
              <w:rPr>
                <w:lang w:val="ru-RU"/>
              </w:rPr>
            </w:pPr>
            <w:r w:rsidRPr="0020293C">
              <w:rPr>
                <w:lang w:val="ru-RU"/>
              </w:rPr>
              <w:t>Опыт работы с разработкой сайтов на английском языке</w:t>
            </w:r>
            <w:r w:rsidRPr="0020293C">
              <w:rPr>
                <w:spacing w:val="1"/>
                <w:lang w:val="ru-RU"/>
              </w:rPr>
              <w:t xml:space="preserve"> </w:t>
            </w:r>
            <w:r w:rsidRPr="0020293C">
              <w:rPr>
                <w:lang w:val="ru-RU"/>
              </w:rPr>
              <w:t xml:space="preserve">(договорами (не менее 5 </w:t>
            </w:r>
            <w:proofErr w:type="spellStart"/>
            <w:r w:rsidRPr="0020293C">
              <w:rPr>
                <w:lang w:val="ru-RU"/>
              </w:rPr>
              <w:t>шт</w:t>
            </w:r>
            <w:proofErr w:type="spellEnd"/>
            <w:r w:rsidRPr="0020293C">
              <w:rPr>
                <w:lang w:val="ru-RU"/>
              </w:rPr>
              <w:t>) и актами (не</w:t>
            </w:r>
            <w:r w:rsidRPr="0020293C">
              <w:rPr>
                <w:spacing w:val="-1"/>
                <w:lang w:val="ru-RU"/>
              </w:rPr>
              <w:t xml:space="preserve"> </w:t>
            </w:r>
            <w:r w:rsidRPr="0020293C">
              <w:rPr>
                <w:lang w:val="ru-RU"/>
              </w:rPr>
              <w:t>менее</w:t>
            </w:r>
            <w:r w:rsidRPr="0020293C">
              <w:rPr>
                <w:spacing w:val="3"/>
                <w:lang w:val="ru-RU"/>
              </w:rPr>
              <w:t xml:space="preserve"> 5</w:t>
            </w:r>
            <w:r w:rsidRPr="0020293C">
              <w:rPr>
                <w:spacing w:val="-1"/>
                <w:lang w:val="ru-RU"/>
              </w:rPr>
              <w:t xml:space="preserve"> </w:t>
            </w:r>
            <w:r w:rsidRPr="0020293C">
              <w:rPr>
                <w:lang w:val="ru-RU"/>
              </w:rPr>
              <w:t>шт.)</w:t>
            </w:r>
          </w:p>
        </w:tc>
      </w:tr>
      <w:tr w:rsidR="00BC322E" w14:paraId="2BD96048" w14:textId="77777777" w:rsidTr="00A35673">
        <w:trPr>
          <w:gridAfter w:val="1"/>
          <w:wAfter w:w="16" w:type="dxa"/>
          <w:trHeight w:val="26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1C92" w14:textId="77777777" w:rsidR="00BC322E" w:rsidRDefault="00BC322E" w:rsidP="00A35673">
            <w:pPr>
              <w:pStyle w:val="TableParagraph"/>
              <w:ind w:left="139" w:right="125"/>
              <w:jc w:val="both"/>
            </w:pPr>
            <w:r>
              <w:t>1.6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DC17" w14:textId="77777777" w:rsidR="00BC322E" w:rsidRDefault="00BC322E" w:rsidP="00A35673">
            <w:pPr>
              <w:pStyle w:val="TableParagraph"/>
              <w:spacing w:line="217" w:lineRule="exact"/>
            </w:pPr>
            <w:proofErr w:type="spellStart"/>
            <w:r>
              <w:t>Срок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оказания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C802A09" w14:textId="77777777" w:rsidR="00BC322E" w:rsidRPr="00C86A70" w:rsidRDefault="00BC322E" w:rsidP="00A35673">
            <w:pPr>
              <w:pStyle w:val="TableParagraph"/>
              <w:spacing w:line="217" w:lineRule="exact"/>
              <w:rPr>
                <w:lang w:val="ru-RU"/>
              </w:rPr>
            </w:pPr>
            <w:proofErr w:type="spellStart"/>
            <w:r>
              <w:t>Не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позднее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ru-RU"/>
              </w:rPr>
              <w:t>23</w:t>
            </w:r>
            <w:r>
              <w:t>.</w:t>
            </w:r>
            <w:r>
              <w:rPr>
                <w:lang w:val="ru-RU"/>
              </w:rPr>
              <w:t>02</w:t>
            </w:r>
            <w:r>
              <w:t>.202</w:t>
            </w:r>
            <w:r>
              <w:rPr>
                <w:lang w:val="ru-RU"/>
              </w:rPr>
              <w:t>2</w:t>
            </w:r>
          </w:p>
        </w:tc>
      </w:tr>
      <w:tr w:rsidR="00BC322E" w14:paraId="561F4CC7" w14:textId="77777777" w:rsidTr="00A35673">
        <w:trPr>
          <w:trHeight w:val="26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68CC" w14:textId="77777777" w:rsidR="00BC322E" w:rsidRDefault="00BC322E" w:rsidP="00A35673">
            <w:pPr>
              <w:pStyle w:val="TableParagraph"/>
              <w:ind w:left="1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2E40" w14:textId="77777777" w:rsidR="00BC322E" w:rsidRDefault="00BC322E" w:rsidP="00A35673">
            <w:pPr>
              <w:pStyle w:val="TableParagraph"/>
              <w:spacing w:line="217" w:lineRule="exact"/>
              <w:ind w:left="1565" w:right="15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Состав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оказываемых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услуг</w:t>
            </w:r>
            <w:proofErr w:type="spellEnd"/>
          </w:p>
        </w:tc>
      </w:tr>
      <w:tr w:rsidR="00BC322E" w14:paraId="50314504" w14:textId="77777777" w:rsidTr="00A35673">
        <w:trPr>
          <w:trHeight w:val="34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D14E21" w14:textId="77777777" w:rsidR="00BC322E" w:rsidRDefault="00BC322E" w:rsidP="00A35673">
            <w:pPr>
              <w:pStyle w:val="TableParagraph"/>
              <w:ind w:left="0"/>
              <w:jc w:val="both"/>
            </w:pPr>
          </w:p>
        </w:tc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AF07AE" w14:textId="77777777" w:rsidR="00BC322E" w:rsidRPr="0020293C" w:rsidRDefault="00BC322E" w:rsidP="00A35673">
            <w:pPr>
              <w:pStyle w:val="TableParagraph"/>
              <w:spacing w:line="229" w:lineRule="exact"/>
              <w:rPr>
                <w:b/>
                <w:bCs/>
                <w:lang w:val="ru-RU"/>
              </w:rPr>
            </w:pPr>
            <w:r w:rsidRPr="0020293C">
              <w:rPr>
                <w:b/>
                <w:bCs/>
                <w:color w:val="000009"/>
                <w:lang w:val="ru-RU"/>
              </w:rPr>
              <w:t xml:space="preserve">Разработка сайта на английском языке с использованием шаблонного решения на </w:t>
            </w:r>
          </w:p>
          <w:p w14:paraId="7EC660D2" w14:textId="77777777" w:rsidR="00BC322E" w:rsidRPr="001577F0" w:rsidRDefault="00BC322E" w:rsidP="00A35673">
            <w:pPr>
              <w:pStyle w:val="TableParagraph"/>
              <w:spacing w:line="229" w:lineRule="exact"/>
              <w:rPr>
                <w:b/>
                <w:bCs/>
              </w:rPr>
            </w:pPr>
            <w:r>
              <w:rPr>
                <w:b/>
                <w:bCs/>
                <w:color w:val="000009"/>
              </w:rPr>
              <w:t xml:space="preserve">CMS 1C </w:t>
            </w:r>
            <w:proofErr w:type="spellStart"/>
            <w:r>
              <w:rPr>
                <w:b/>
                <w:bCs/>
                <w:color w:val="000009"/>
              </w:rPr>
              <w:t>Битрикс</w:t>
            </w:r>
            <w:proofErr w:type="spellEnd"/>
          </w:p>
          <w:p w14:paraId="1B7D447D" w14:textId="77777777" w:rsidR="00BC322E" w:rsidRPr="0020293C" w:rsidRDefault="00BC322E" w:rsidP="00BC322E">
            <w:pPr>
              <w:pStyle w:val="TableParagraph"/>
              <w:numPr>
                <w:ilvl w:val="0"/>
                <w:numId w:val="6"/>
              </w:numPr>
              <w:suppressAutoHyphens/>
              <w:autoSpaceDE/>
              <w:autoSpaceDN/>
              <w:spacing w:line="229" w:lineRule="exact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 xml:space="preserve">Приобретение Программы для ЭВМ "1С-Битрикс: Управление сайтом". Лицензия «Малый </w:t>
            </w:r>
            <w:proofErr w:type="gramStart"/>
            <w:r w:rsidRPr="0020293C">
              <w:rPr>
                <w:color w:val="000009"/>
                <w:lang w:val="ru-RU"/>
              </w:rPr>
              <w:t>бизнес »</w:t>
            </w:r>
            <w:proofErr w:type="gramEnd"/>
            <w:r w:rsidRPr="0020293C">
              <w:rPr>
                <w:color w:val="000009"/>
                <w:lang w:val="ru-RU"/>
              </w:rPr>
              <w:t xml:space="preserve"> на реквизиты Получателя поддержки</w:t>
            </w:r>
          </w:p>
          <w:p w14:paraId="2FB92DFA" w14:textId="77777777" w:rsidR="00BC322E" w:rsidRDefault="00BC322E" w:rsidP="00BC322E">
            <w:pPr>
              <w:pStyle w:val="TableParagraph"/>
              <w:numPr>
                <w:ilvl w:val="0"/>
                <w:numId w:val="6"/>
              </w:numPr>
              <w:suppressAutoHyphens/>
              <w:autoSpaceDE/>
              <w:autoSpaceDN/>
              <w:spacing w:line="229" w:lineRule="exact"/>
            </w:pPr>
            <w:r w:rsidRPr="0020293C">
              <w:rPr>
                <w:color w:val="000009"/>
                <w:lang w:val="ru-RU"/>
              </w:rPr>
              <w:t>Приобретение Программы для ЭВМ «</w:t>
            </w:r>
            <w:proofErr w:type="spellStart"/>
            <w:r w:rsidRPr="0020293C">
              <w:rPr>
                <w:color w:val="000009"/>
                <w:lang w:val="ru-RU"/>
              </w:rPr>
              <w:t>Аспро</w:t>
            </w:r>
            <w:proofErr w:type="spellEnd"/>
            <w:proofErr w:type="gramStart"/>
            <w:r w:rsidRPr="0020293C">
              <w:rPr>
                <w:color w:val="000009"/>
                <w:lang w:val="ru-RU"/>
              </w:rPr>
              <w:t>: Максимум</w:t>
            </w:r>
            <w:proofErr w:type="gramEnd"/>
            <w:r w:rsidRPr="0020293C">
              <w:rPr>
                <w:color w:val="000009"/>
                <w:lang w:val="ru-RU"/>
              </w:rPr>
              <w:t xml:space="preserve"> - интернет-магазин». </w:t>
            </w:r>
            <w:proofErr w:type="spellStart"/>
            <w:r w:rsidRPr="00C0496A">
              <w:rPr>
                <w:color w:val="000009"/>
              </w:rPr>
              <w:t>Лицензия</w:t>
            </w:r>
            <w:proofErr w:type="spellEnd"/>
            <w:r w:rsidRPr="00C0496A">
              <w:rPr>
                <w:color w:val="000009"/>
              </w:rPr>
              <w:t xml:space="preserve"> (12 </w:t>
            </w:r>
            <w:proofErr w:type="spellStart"/>
            <w:r w:rsidRPr="00C0496A">
              <w:rPr>
                <w:color w:val="000009"/>
              </w:rPr>
              <w:t>мес</w:t>
            </w:r>
            <w:proofErr w:type="spellEnd"/>
            <w:r w:rsidRPr="00C0496A">
              <w:rPr>
                <w:color w:val="000009"/>
              </w:rPr>
              <w:t xml:space="preserve">.) </w:t>
            </w:r>
            <w:proofErr w:type="spellStart"/>
            <w:r>
              <w:rPr>
                <w:color w:val="000009"/>
              </w:rPr>
              <w:t>на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реквизиты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 w:rsidRPr="001577F0">
              <w:rPr>
                <w:color w:val="000009"/>
              </w:rPr>
              <w:t>Получателя</w:t>
            </w:r>
            <w:proofErr w:type="spellEnd"/>
            <w:r w:rsidRPr="001577F0">
              <w:rPr>
                <w:color w:val="000009"/>
              </w:rPr>
              <w:t xml:space="preserve"> </w:t>
            </w:r>
            <w:proofErr w:type="spellStart"/>
            <w:r w:rsidRPr="001577F0">
              <w:rPr>
                <w:color w:val="000009"/>
              </w:rPr>
              <w:t>поддержки</w:t>
            </w:r>
            <w:proofErr w:type="spellEnd"/>
          </w:p>
          <w:p w14:paraId="6E259CFE" w14:textId="77777777" w:rsidR="00BC322E" w:rsidRPr="0020293C" w:rsidRDefault="00BC322E" w:rsidP="00BC322E">
            <w:pPr>
              <w:pStyle w:val="TableParagraph"/>
              <w:numPr>
                <w:ilvl w:val="0"/>
                <w:numId w:val="6"/>
              </w:numPr>
              <w:suppressAutoHyphens/>
              <w:autoSpaceDE/>
              <w:autoSpaceDN/>
              <w:spacing w:line="229" w:lineRule="exact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Установка и базовая настройка сайта на тестовом хостинге Исполнителя на</w:t>
            </w:r>
          </w:p>
          <w:p w14:paraId="3404BFEC" w14:textId="77777777" w:rsidR="00BC322E" w:rsidRPr="0020293C" w:rsidRDefault="00BC322E" w:rsidP="00A35673">
            <w:pPr>
              <w:pStyle w:val="TableParagraph"/>
              <w:spacing w:line="229" w:lineRule="exact"/>
              <w:ind w:left="737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базе вышеназванных программ для ЭВМ. Замена логотипа и цветовой схемы,</w:t>
            </w:r>
          </w:p>
          <w:p w14:paraId="3543A01E" w14:textId="77777777" w:rsidR="00BC322E" w:rsidRPr="0020293C" w:rsidRDefault="00BC322E" w:rsidP="00A35673">
            <w:pPr>
              <w:pStyle w:val="TableParagraph"/>
              <w:spacing w:line="229" w:lineRule="exact"/>
              <w:ind w:left="737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 xml:space="preserve">контактных данных на странице контактов, </w:t>
            </w:r>
            <w:proofErr w:type="spellStart"/>
            <w:r w:rsidRPr="0020293C">
              <w:rPr>
                <w:color w:val="000009"/>
                <w:lang w:val="ru-RU"/>
              </w:rPr>
              <w:t>копирайтов</w:t>
            </w:r>
            <w:proofErr w:type="spellEnd"/>
            <w:r w:rsidRPr="0020293C">
              <w:rPr>
                <w:color w:val="000009"/>
                <w:lang w:val="ru-RU"/>
              </w:rPr>
              <w:t>. При установке используются стандартные настройки, функциональность сайта и цветовая схема решения.</w:t>
            </w:r>
          </w:p>
          <w:p w14:paraId="7E628180" w14:textId="77777777" w:rsidR="00BC322E" w:rsidRDefault="00BC322E" w:rsidP="00BC322E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autoSpaceDN/>
              <w:spacing w:line="229" w:lineRule="exact"/>
            </w:pPr>
            <w:proofErr w:type="spellStart"/>
            <w:r>
              <w:rPr>
                <w:color w:val="000009"/>
              </w:rPr>
              <w:t>Доработка</w:t>
            </w:r>
            <w:proofErr w:type="spellEnd"/>
            <w:r>
              <w:rPr>
                <w:color w:val="000009"/>
              </w:rPr>
              <w:t xml:space="preserve"> (</w:t>
            </w:r>
            <w:proofErr w:type="spellStart"/>
            <w:r>
              <w:rPr>
                <w:color w:val="000009"/>
              </w:rPr>
              <w:t>создание</w:t>
            </w:r>
            <w:proofErr w:type="spellEnd"/>
            <w:r>
              <w:rPr>
                <w:color w:val="000009"/>
              </w:rPr>
              <w:t xml:space="preserve">) </w:t>
            </w:r>
            <w:proofErr w:type="spellStart"/>
            <w:r>
              <w:rPr>
                <w:color w:val="000009"/>
              </w:rPr>
              <w:t>структуры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сайта</w:t>
            </w:r>
            <w:proofErr w:type="spellEnd"/>
            <w:r>
              <w:rPr>
                <w:color w:val="000009"/>
              </w:rPr>
              <w:t>:</w:t>
            </w:r>
          </w:p>
          <w:p w14:paraId="240F0D34" w14:textId="77777777" w:rsidR="00BC322E" w:rsidRDefault="00BC322E" w:rsidP="00A35673">
            <w:pPr>
              <w:pStyle w:val="TableParagraph"/>
              <w:spacing w:line="229" w:lineRule="exact"/>
            </w:pPr>
            <w:r>
              <w:rPr>
                <w:color w:val="000009"/>
              </w:rPr>
              <w:t xml:space="preserve">- </w:t>
            </w:r>
            <w:proofErr w:type="spellStart"/>
            <w:r>
              <w:rPr>
                <w:color w:val="000009"/>
              </w:rPr>
              <w:t>Главная</w:t>
            </w:r>
            <w:proofErr w:type="spellEnd"/>
          </w:p>
          <w:p w14:paraId="707A478C" w14:textId="77777777" w:rsidR="00BC322E" w:rsidRDefault="00BC322E" w:rsidP="00A35673">
            <w:pPr>
              <w:pStyle w:val="TableParagraph"/>
              <w:spacing w:line="229" w:lineRule="exact"/>
            </w:pPr>
            <w:r>
              <w:rPr>
                <w:color w:val="000009"/>
              </w:rPr>
              <w:t xml:space="preserve">- О </w:t>
            </w:r>
            <w:proofErr w:type="spellStart"/>
            <w:r>
              <w:rPr>
                <w:color w:val="000009"/>
              </w:rPr>
              <w:t>Компания</w:t>
            </w:r>
            <w:proofErr w:type="spellEnd"/>
          </w:p>
          <w:p w14:paraId="1E17C6E3" w14:textId="77777777" w:rsidR="00BC322E" w:rsidRDefault="00BC322E" w:rsidP="00A35673">
            <w:pPr>
              <w:pStyle w:val="TableParagraph"/>
              <w:spacing w:line="229" w:lineRule="exact"/>
            </w:pPr>
            <w:r>
              <w:rPr>
                <w:color w:val="000009"/>
              </w:rPr>
              <w:t xml:space="preserve">- </w:t>
            </w:r>
            <w:proofErr w:type="spellStart"/>
            <w:r>
              <w:rPr>
                <w:color w:val="000009"/>
              </w:rPr>
              <w:t>Документы</w:t>
            </w:r>
            <w:proofErr w:type="spellEnd"/>
            <w:r>
              <w:rPr>
                <w:color w:val="000009"/>
              </w:rPr>
              <w:t xml:space="preserve"> (</w:t>
            </w:r>
            <w:proofErr w:type="spellStart"/>
            <w:proofErr w:type="gramStart"/>
            <w:r>
              <w:rPr>
                <w:color w:val="000009"/>
              </w:rPr>
              <w:t>сертификаты</w:t>
            </w:r>
            <w:proofErr w:type="spellEnd"/>
            <w:r>
              <w:rPr>
                <w:color w:val="000009"/>
              </w:rPr>
              <w:t xml:space="preserve"> )</w:t>
            </w:r>
            <w:proofErr w:type="gramEnd"/>
          </w:p>
          <w:p w14:paraId="1135C437" w14:textId="77777777" w:rsidR="00BC322E" w:rsidRDefault="00BC322E" w:rsidP="00A35673">
            <w:pPr>
              <w:pStyle w:val="TableParagraph"/>
              <w:spacing w:line="229" w:lineRule="exact"/>
            </w:pPr>
            <w:r>
              <w:rPr>
                <w:color w:val="000009"/>
              </w:rPr>
              <w:t xml:space="preserve">- </w:t>
            </w:r>
            <w:proofErr w:type="spellStart"/>
            <w:r>
              <w:rPr>
                <w:color w:val="000009"/>
              </w:rPr>
              <w:t>Каталог</w:t>
            </w:r>
            <w:proofErr w:type="spellEnd"/>
          </w:p>
          <w:p w14:paraId="56B52BF9" w14:textId="77777777" w:rsidR="00BC322E" w:rsidRDefault="00BC322E" w:rsidP="00A35673">
            <w:pPr>
              <w:pStyle w:val="TableParagraph"/>
              <w:spacing w:line="229" w:lineRule="exact"/>
            </w:pPr>
            <w:r>
              <w:rPr>
                <w:color w:val="000009"/>
              </w:rPr>
              <w:t xml:space="preserve">           - </w:t>
            </w:r>
            <w:proofErr w:type="spellStart"/>
            <w:r>
              <w:rPr>
                <w:color w:val="000009"/>
              </w:rPr>
              <w:t>Каталог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второго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уровня</w:t>
            </w:r>
            <w:proofErr w:type="spellEnd"/>
          </w:p>
          <w:p w14:paraId="7F64DFEC" w14:textId="77777777" w:rsidR="00BC322E" w:rsidRDefault="00BC322E" w:rsidP="00A35673">
            <w:pPr>
              <w:pStyle w:val="TableParagraph"/>
              <w:spacing w:line="229" w:lineRule="exact"/>
            </w:pPr>
            <w:r>
              <w:rPr>
                <w:color w:val="000009"/>
              </w:rPr>
              <w:t xml:space="preserve">                - </w:t>
            </w:r>
            <w:proofErr w:type="spellStart"/>
            <w:r>
              <w:rPr>
                <w:color w:val="000009"/>
              </w:rPr>
              <w:t>Карточка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товара</w:t>
            </w:r>
            <w:proofErr w:type="spellEnd"/>
          </w:p>
          <w:p w14:paraId="5BEF5339" w14:textId="77777777" w:rsidR="00BC322E" w:rsidRDefault="00BC322E" w:rsidP="00A35673">
            <w:pPr>
              <w:pStyle w:val="TableParagraph"/>
              <w:spacing w:line="229" w:lineRule="exact"/>
            </w:pPr>
            <w:r>
              <w:rPr>
                <w:color w:val="000009"/>
              </w:rPr>
              <w:t xml:space="preserve">- </w:t>
            </w:r>
            <w:proofErr w:type="spellStart"/>
            <w:r>
              <w:rPr>
                <w:color w:val="000009"/>
              </w:rPr>
              <w:t>Услуги</w:t>
            </w:r>
            <w:proofErr w:type="spellEnd"/>
          </w:p>
          <w:p w14:paraId="0758A088" w14:textId="77777777" w:rsidR="00BC322E" w:rsidRDefault="00BC322E" w:rsidP="00A35673">
            <w:pPr>
              <w:pStyle w:val="TableParagraph"/>
              <w:spacing w:line="229" w:lineRule="exact"/>
            </w:pPr>
            <w:r>
              <w:rPr>
                <w:color w:val="000009"/>
              </w:rPr>
              <w:t xml:space="preserve">               - </w:t>
            </w:r>
            <w:proofErr w:type="spellStart"/>
            <w:r>
              <w:rPr>
                <w:color w:val="000009"/>
              </w:rPr>
              <w:t>Карточка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услуги</w:t>
            </w:r>
            <w:proofErr w:type="spellEnd"/>
          </w:p>
          <w:p w14:paraId="6E132751" w14:textId="77777777" w:rsidR="00BC322E" w:rsidRDefault="00BC322E" w:rsidP="00A35673">
            <w:pPr>
              <w:pStyle w:val="TableParagraph"/>
              <w:spacing w:line="229" w:lineRule="exact"/>
            </w:pPr>
            <w:r>
              <w:rPr>
                <w:color w:val="000009"/>
              </w:rPr>
              <w:t>-</w:t>
            </w:r>
            <w:proofErr w:type="spellStart"/>
            <w:r>
              <w:rPr>
                <w:color w:val="000009"/>
              </w:rPr>
              <w:t>Партнерам</w:t>
            </w:r>
            <w:proofErr w:type="spellEnd"/>
          </w:p>
          <w:p w14:paraId="6FD84B2E" w14:textId="77777777" w:rsidR="00BC322E" w:rsidRPr="001577F0" w:rsidRDefault="00BC322E" w:rsidP="00A35673">
            <w:pPr>
              <w:pStyle w:val="TableParagraph"/>
              <w:spacing w:line="229" w:lineRule="exact"/>
            </w:pPr>
            <w:r>
              <w:rPr>
                <w:color w:val="000009"/>
              </w:rPr>
              <w:t>-</w:t>
            </w:r>
            <w:proofErr w:type="spellStart"/>
            <w:r>
              <w:rPr>
                <w:color w:val="000009"/>
              </w:rPr>
              <w:t>Контакты</w:t>
            </w:r>
            <w:proofErr w:type="spellEnd"/>
          </w:p>
          <w:p w14:paraId="57C90E2F" w14:textId="77777777" w:rsidR="00BC322E" w:rsidRPr="0020293C" w:rsidRDefault="00BC322E" w:rsidP="00BC322E">
            <w:pPr>
              <w:pStyle w:val="TableParagraph"/>
              <w:numPr>
                <w:ilvl w:val="0"/>
                <w:numId w:val="8"/>
              </w:numPr>
              <w:suppressAutoHyphens/>
              <w:autoSpaceDE/>
              <w:autoSpaceDN/>
              <w:spacing w:line="229" w:lineRule="exact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lastRenderedPageBreak/>
              <w:t>Настройка форм обратной связи на главной и во внутренних разделах сайта.</w:t>
            </w:r>
          </w:p>
          <w:p w14:paraId="5731FF42" w14:textId="77777777" w:rsidR="00BC322E" w:rsidRPr="0020293C" w:rsidRDefault="00BC322E" w:rsidP="00BC322E">
            <w:pPr>
              <w:pStyle w:val="TableParagraph"/>
              <w:numPr>
                <w:ilvl w:val="0"/>
                <w:numId w:val="8"/>
              </w:numPr>
              <w:suppressAutoHyphens/>
              <w:autoSpaceDE/>
              <w:autoSpaceDN/>
              <w:spacing w:line="229" w:lineRule="exact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Дизайн двух баннеров для слайдера главной страницы сайта с учетом</w:t>
            </w:r>
          </w:p>
          <w:p w14:paraId="341A6D2E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адаптивности. Результат: два дизайн-макета баннера в формате .</w:t>
            </w:r>
            <w:r>
              <w:rPr>
                <w:color w:val="000009"/>
              </w:rPr>
              <w:t>jpg</w:t>
            </w:r>
            <w:r w:rsidRPr="0020293C">
              <w:rPr>
                <w:color w:val="000009"/>
                <w:lang w:val="ru-RU"/>
              </w:rPr>
              <w:t>.</w:t>
            </w:r>
          </w:p>
          <w:p w14:paraId="74DB4E42" w14:textId="77777777" w:rsidR="00BC322E" w:rsidRPr="0020293C" w:rsidRDefault="00BC322E" w:rsidP="00BC322E">
            <w:pPr>
              <w:pStyle w:val="TableParagraph"/>
              <w:numPr>
                <w:ilvl w:val="0"/>
                <w:numId w:val="9"/>
              </w:numPr>
              <w:suppressAutoHyphens/>
              <w:autoSpaceDE/>
              <w:autoSpaceDN/>
              <w:spacing w:line="229" w:lineRule="exact"/>
              <w:rPr>
                <w:b/>
                <w:bCs/>
                <w:lang w:val="ru-RU"/>
              </w:rPr>
            </w:pPr>
            <w:r w:rsidRPr="0020293C">
              <w:rPr>
                <w:b/>
                <w:bCs/>
                <w:color w:val="000009"/>
                <w:lang w:val="ru-RU"/>
              </w:rPr>
              <w:t>Подбор и обработка изображений для основных разделов сайта (до 15 шт.).</w:t>
            </w:r>
          </w:p>
          <w:p w14:paraId="1C561DEF" w14:textId="77777777" w:rsidR="00BC322E" w:rsidRPr="0020293C" w:rsidRDefault="00BC322E" w:rsidP="00BC322E">
            <w:pPr>
              <w:pStyle w:val="TableParagraph"/>
              <w:numPr>
                <w:ilvl w:val="0"/>
                <w:numId w:val="9"/>
              </w:numPr>
              <w:suppressAutoHyphens/>
              <w:autoSpaceDE/>
              <w:autoSpaceDN/>
              <w:spacing w:line="229" w:lineRule="exact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Наполнение основных разделов сайта: Компания (до 7 страниц),</w:t>
            </w:r>
          </w:p>
          <w:p w14:paraId="2EC7194A" w14:textId="77777777" w:rsidR="00BC322E" w:rsidRPr="0020293C" w:rsidRDefault="00BC322E" w:rsidP="00BC322E">
            <w:pPr>
              <w:pStyle w:val="TableParagraph"/>
              <w:numPr>
                <w:ilvl w:val="0"/>
                <w:numId w:val="9"/>
              </w:numPr>
              <w:suppressAutoHyphens/>
              <w:autoSpaceDE/>
              <w:autoSpaceDN/>
              <w:spacing w:line="229" w:lineRule="exact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Наполнение продукции (до 50 страниц</w:t>
            </w:r>
            <w:proofErr w:type="gramStart"/>
            <w:r w:rsidRPr="0020293C">
              <w:rPr>
                <w:color w:val="000009"/>
                <w:lang w:val="ru-RU"/>
              </w:rPr>
              <w:t>),Услуги</w:t>
            </w:r>
            <w:proofErr w:type="gramEnd"/>
            <w:r w:rsidRPr="0020293C">
              <w:rPr>
                <w:color w:val="000009"/>
                <w:lang w:val="ru-RU"/>
              </w:rPr>
              <w:t xml:space="preserve"> (до 10 станиц).</w:t>
            </w:r>
          </w:p>
          <w:p w14:paraId="2721FFF4" w14:textId="77777777" w:rsidR="00BC322E" w:rsidRDefault="00BC322E" w:rsidP="00BC322E">
            <w:pPr>
              <w:pStyle w:val="TableParagraph"/>
              <w:numPr>
                <w:ilvl w:val="0"/>
                <w:numId w:val="9"/>
              </w:numPr>
              <w:suppressAutoHyphens/>
              <w:autoSpaceDE/>
              <w:autoSpaceDN/>
              <w:spacing w:line="229" w:lineRule="exact"/>
            </w:pPr>
            <w:proofErr w:type="spellStart"/>
            <w:r>
              <w:rPr>
                <w:color w:val="000009"/>
              </w:rPr>
              <w:t>Проведение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базовой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поисковой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оптимизации</w:t>
            </w:r>
            <w:proofErr w:type="spellEnd"/>
            <w:r>
              <w:rPr>
                <w:color w:val="000009"/>
              </w:rPr>
              <w:t>:</w:t>
            </w:r>
          </w:p>
          <w:p w14:paraId="5E6505D6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 xml:space="preserve">1) Написание правил для роботов поисковых систем в файле </w:t>
            </w:r>
            <w:r>
              <w:rPr>
                <w:color w:val="000009"/>
              </w:rPr>
              <w:t>Robots</w:t>
            </w:r>
            <w:r w:rsidRPr="0020293C">
              <w:rPr>
                <w:color w:val="000009"/>
                <w:lang w:val="ru-RU"/>
              </w:rPr>
              <w:t>.</w:t>
            </w:r>
            <w:r>
              <w:rPr>
                <w:color w:val="000009"/>
              </w:rPr>
              <w:t>txt</w:t>
            </w:r>
            <w:r w:rsidRPr="0020293C">
              <w:rPr>
                <w:color w:val="000009"/>
                <w:lang w:val="ru-RU"/>
              </w:rPr>
              <w:t>.</w:t>
            </w:r>
          </w:p>
          <w:p w14:paraId="649DC68B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 xml:space="preserve">2) Создание файла </w:t>
            </w:r>
            <w:r>
              <w:rPr>
                <w:color w:val="000009"/>
              </w:rPr>
              <w:t>sitemap</w:t>
            </w:r>
            <w:r w:rsidRPr="0020293C">
              <w:rPr>
                <w:color w:val="000009"/>
                <w:lang w:val="ru-RU"/>
              </w:rPr>
              <w:t>, настройка автоматической генерации файла</w:t>
            </w:r>
          </w:p>
          <w:p w14:paraId="13D6C09A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>
              <w:rPr>
                <w:color w:val="000009"/>
              </w:rPr>
              <w:t>sitemap</w:t>
            </w:r>
            <w:r w:rsidRPr="0020293C">
              <w:rPr>
                <w:color w:val="000009"/>
                <w:lang w:val="ru-RU"/>
              </w:rPr>
              <w:t xml:space="preserve"> с периодичностью 1 раз в сутки.</w:t>
            </w:r>
          </w:p>
          <w:p w14:paraId="30A7A252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3) Проверка кодов ответа веб-сервера на возможные ошибки, правка при</w:t>
            </w:r>
          </w:p>
          <w:p w14:paraId="2A0AFD7B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необходимости.</w:t>
            </w:r>
          </w:p>
          <w:p w14:paraId="02AB1B6C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4) Проверка наличия на сайте 404-страницы и её корректного функционирования, правка при необходимости.</w:t>
            </w:r>
          </w:p>
          <w:p w14:paraId="7947B980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5) Проверка наличия на сайте неработающих внутренних ссылок, правка при</w:t>
            </w:r>
          </w:p>
          <w:p w14:paraId="4FA45757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необходимости.</w:t>
            </w:r>
          </w:p>
          <w:p w14:paraId="6EB78E7A" w14:textId="77777777" w:rsidR="00BC322E" w:rsidRPr="005D0E77" w:rsidRDefault="00BC322E" w:rsidP="00A35673">
            <w:pPr>
              <w:pStyle w:val="TableParagraph"/>
              <w:spacing w:line="229" w:lineRule="exact"/>
              <w:ind w:left="850"/>
            </w:pPr>
            <w:r w:rsidRPr="0020293C">
              <w:rPr>
                <w:color w:val="000009"/>
                <w:lang w:val="ru-RU"/>
              </w:rPr>
              <w:t xml:space="preserve">6) Установка и базовая настройка систем Яндекс. </w:t>
            </w:r>
            <w:proofErr w:type="spellStart"/>
            <w:r>
              <w:rPr>
                <w:color w:val="000009"/>
              </w:rPr>
              <w:t>Вебмастер</w:t>
            </w:r>
            <w:proofErr w:type="spellEnd"/>
            <w:r w:rsidRPr="005D0E77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и</w:t>
            </w:r>
            <w:r w:rsidRPr="005D0E77">
              <w:rPr>
                <w:color w:val="000009"/>
              </w:rPr>
              <w:t xml:space="preserve"> Google Search</w:t>
            </w:r>
          </w:p>
          <w:p w14:paraId="12E1D16A" w14:textId="77777777" w:rsidR="00BC322E" w:rsidRPr="005D0E77" w:rsidRDefault="00BC322E" w:rsidP="00A35673">
            <w:pPr>
              <w:pStyle w:val="TableParagraph"/>
              <w:spacing w:line="229" w:lineRule="exact"/>
              <w:ind w:left="850"/>
            </w:pPr>
            <w:r w:rsidRPr="005D0E77">
              <w:rPr>
                <w:color w:val="000009"/>
              </w:rPr>
              <w:t>Console.</w:t>
            </w:r>
          </w:p>
          <w:p w14:paraId="7C2B82FB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 xml:space="preserve">7) Написание и настройка </w:t>
            </w:r>
            <w:proofErr w:type="spellStart"/>
            <w:r w:rsidRPr="0020293C">
              <w:rPr>
                <w:color w:val="000009"/>
                <w:lang w:val="ru-RU"/>
              </w:rPr>
              <w:t>метатегов</w:t>
            </w:r>
            <w:proofErr w:type="spellEnd"/>
            <w:r w:rsidRPr="0020293C">
              <w:rPr>
                <w:color w:val="000009"/>
                <w:lang w:val="ru-RU"/>
              </w:rPr>
              <w:t xml:space="preserve"> </w:t>
            </w:r>
            <w:r>
              <w:rPr>
                <w:color w:val="000009"/>
              </w:rPr>
              <w:t>title</w:t>
            </w:r>
            <w:r w:rsidRPr="0020293C">
              <w:rPr>
                <w:color w:val="000009"/>
                <w:lang w:val="ru-RU"/>
              </w:rPr>
              <w:t xml:space="preserve"> и </w:t>
            </w:r>
            <w:r>
              <w:rPr>
                <w:color w:val="000009"/>
              </w:rPr>
              <w:t>description</w:t>
            </w:r>
            <w:r w:rsidRPr="0020293C">
              <w:rPr>
                <w:color w:val="000009"/>
                <w:lang w:val="ru-RU"/>
              </w:rPr>
              <w:t xml:space="preserve"> для ключевых разделов</w:t>
            </w:r>
          </w:p>
          <w:p w14:paraId="2C4CCF38" w14:textId="77777777" w:rsidR="00BC322E" w:rsidRPr="0020293C" w:rsidRDefault="00BC322E" w:rsidP="00A35673">
            <w:pPr>
              <w:pStyle w:val="TableParagraph"/>
              <w:spacing w:line="229" w:lineRule="exact"/>
              <w:ind w:left="850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и страниц (</w:t>
            </w:r>
            <w:proofErr w:type="spellStart"/>
            <w:r w:rsidRPr="0020293C">
              <w:rPr>
                <w:color w:val="000009"/>
                <w:lang w:val="ru-RU"/>
              </w:rPr>
              <w:t>автоматизированно</w:t>
            </w:r>
            <w:proofErr w:type="spellEnd"/>
            <w:r w:rsidRPr="0020293C">
              <w:rPr>
                <w:color w:val="000009"/>
                <w:lang w:val="ru-RU"/>
              </w:rPr>
              <w:t xml:space="preserve"> с применением шаблонов и/или ручным</w:t>
            </w:r>
          </w:p>
          <w:p w14:paraId="19B670E3" w14:textId="77777777" w:rsidR="00BC322E" w:rsidRDefault="00BC322E" w:rsidP="00A35673">
            <w:pPr>
              <w:pStyle w:val="TableParagraph"/>
              <w:spacing w:line="229" w:lineRule="exact"/>
              <w:ind w:left="850"/>
            </w:pPr>
            <w:proofErr w:type="spellStart"/>
            <w:r>
              <w:rPr>
                <w:color w:val="000009"/>
              </w:rPr>
              <w:t>способом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на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усмотрение</w:t>
            </w:r>
            <w:proofErr w:type="spellEnd"/>
            <w:r>
              <w:rPr>
                <w:color w:val="000009"/>
              </w:rPr>
              <w:t xml:space="preserve"> Исполнителя</w:t>
            </w:r>
          </w:p>
          <w:p w14:paraId="07156A44" w14:textId="77777777" w:rsidR="00BC322E" w:rsidRPr="0020293C" w:rsidRDefault="00BC322E" w:rsidP="00BC322E">
            <w:pPr>
              <w:pStyle w:val="TableParagraph"/>
              <w:numPr>
                <w:ilvl w:val="0"/>
                <w:numId w:val="10"/>
              </w:numPr>
              <w:suppressAutoHyphens/>
              <w:autoSpaceDE/>
              <w:autoSpaceDN/>
              <w:spacing w:line="229" w:lineRule="exact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Запуск сайта. Перенос сайта на хостинг и домен Заказчика, подключение</w:t>
            </w:r>
          </w:p>
          <w:p w14:paraId="5B9A7636" w14:textId="77777777" w:rsidR="00BC322E" w:rsidRPr="0020293C" w:rsidRDefault="00BC322E" w:rsidP="00A35673">
            <w:pPr>
              <w:pStyle w:val="TableParagraph"/>
              <w:spacing w:line="229" w:lineRule="exact"/>
              <w:ind w:left="907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 xml:space="preserve">бесплатного </w:t>
            </w:r>
            <w:r>
              <w:rPr>
                <w:color w:val="000009"/>
              </w:rPr>
              <w:t>https</w:t>
            </w:r>
            <w:r w:rsidRPr="0020293C">
              <w:rPr>
                <w:color w:val="000009"/>
                <w:lang w:val="ru-RU"/>
              </w:rPr>
              <w:t>-протокола (безопасный протокол):</w:t>
            </w:r>
          </w:p>
          <w:p w14:paraId="4FB5E8B5" w14:textId="77777777" w:rsidR="00BC322E" w:rsidRPr="0020293C" w:rsidRDefault="00BC322E" w:rsidP="00A35673">
            <w:pPr>
              <w:pStyle w:val="TableParagraph"/>
              <w:spacing w:line="229" w:lineRule="exact"/>
              <w:ind w:left="907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1) Перенос сайта с тестового хостинга Исполнителя на хостинг Заказчика.</w:t>
            </w:r>
          </w:p>
          <w:p w14:paraId="10AD4199" w14:textId="77777777" w:rsidR="00BC322E" w:rsidRPr="0020293C" w:rsidRDefault="00BC322E" w:rsidP="00A35673">
            <w:pPr>
              <w:pStyle w:val="TableParagraph"/>
              <w:spacing w:line="229" w:lineRule="exact"/>
              <w:ind w:left="907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Заказчик обеспечивает требования к оборудованию и ПО, описанные в</w:t>
            </w:r>
          </w:p>
          <w:p w14:paraId="61BA35E4" w14:textId="77777777" w:rsidR="00BC322E" w:rsidRPr="0020293C" w:rsidRDefault="00BC322E" w:rsidP="00A35673">
            <w:pPr>
              <w:pStyle w:val="TableParagraph"/>
              <w:spacing w:line="229" w:lineRule="exact"/>
              <w:ind w:left="907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Техническом задании.</w:t>
            </w:r>
          </w:p>
          <w:p w14:paraId="3FB24538" w14:textId="77777777" w:rsidR="00BC322E" w:rsidRPr="0020293C" w:rsidRDefault="00BC322E" w:rsidP="00A35673">
            <w:pPr>
              <w:pStyle w:val="TableParagraph"/>
              <w:spacing w:line="229" w:lineRule="exact"/>
              <w:ind w:left="907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2) Привязка домена, оплаченного и предоставленного Заказчиком.</w:t>
            </w:r>
          </w:p>
          <w:p w14:paraId="35164392" w14:textId="77777777" w:rsidR="00BC322E" w:rsidRPr="0020293C" w:rsidRDefault="00BC322E" w:rsidP="00A35673">
            <w:pPr>
              <w:pStyle w:val="TableParagraph"/>
              <w:spacing w:line="229" w:lineRule="exact"/>
              <w:ind w:left="907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>3) Проверка работы сайта и его сервисов (заказы, е-</w:t>
            </w:r>
            <w:r>
              <w:rPr>
                <w:color w:val="000009"/>
              </w:rPr>
              <w:t>mail</w:t>
            </w:r>
            <w:r w:rsidRPr="0020293C">
              <w:rPr>
                <w:color w:val="000009"/>
                <w:lang w:val="ru-RU"/>
              </w:rPr>
              <w:t xml:space="preserve"> уведомления).</w:t>
            </w:r>
          </w:p>
          <w:p w14:paraId="322B03CB" w14:textId="77777777" w:rsidR="00BC322E" w:rsidRPr="0020293C" w:rsidRDefault="00BC322E" w:rsidP="00A35673">
            <w:pPr>
              <w:pStyle w:val="TableParagraph"/>
              <w:spacing w:line="229" w:lineRule="exact"/>
              <w:ind w:left="907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 xml:space="preserve">4) Подключение и настройка безопасного бесплатного протокола </w:t>
            </w:r>
            <w:r>
              <w:rPr>
                <w:color w:val="000009"/>
              </w:rPr>
              <w:t>HTTPS</w:t>
            </w:r>
            <w:r w:rsidRPr="0020293C">
              <w:rPr>
                <w:color w:val="000009"/>
                <w:lang w:val="ru-RU"/>
              </w:rPr>
              <w:t xml:space="preserve"> для</w:t>
            </w:r>
          </w:p>
          <w:p w14:paraId="373D4EB9" w14:textId="77777777" w:rsidR="00BC322E" w:rsidRPr="0020293C" w:rsidRDefault="00BC322E" w:rsidP="00A35673">
            <w:pPr>
              <w:pStyle w:val="TableParagraph"/>
              <w:spacing w:line="229" w:lineRule="exact"/>
              <w:ind w:left="907"/>
              <w:rPr>
                <w:lang w:val="ru-RU"/>
              </w:rPr>
            </w:pPr>
            <w:r>
              <w:rPr>
                <w:color w:val="000009"/>
              </w:rPr>
              <w:t>web</w:t>
            </w:r>
            <w:r w:rsidRPr="0020293C">
              <w:rPr>
                <w:color w:val="000009"/>
                <w:lang w:val="ru-RU"/>
              </w:rPr>
              <w:t>-сайта. Если хостинг-провайдер Заказчика не поддерживает</w:t>
            </w:r>
          </w:p>
          <w:p w14:paraId="4601F017" w14:textId="77777777" w:rsidR="00BC322E" w:rsidRPr="0020293C" w:rsidRDefault="00BC322E" w:rsidP="00A35673">
            <w:pPr>
              <w:pStyle w:val="TableParagraph"/>
              <w:spacing w:line="229" w:lineRule="exact"/>
              <w:ind w:left="907"/>
              <w:rPr>
                <w:lang w:val="ru-RU"/>
              </w:rPr>
            </w:pPr>
            <w:r w:rsidRPr="0020293C">
              <w:rPr>
                <w:color w:val="000009"/>
                <w:lang w:val="ru-RU"/>
              </w:rPr>
              <w:t xml:space="preserve">использование бесплатных </w:t>
            </w:r>
            <w:proofErr w:type="spellStart"/>
            <w:r>
              <w:rPr>
                <w:color w:val="000009"/>
              </w:rPr>
              <w:t>ssl</w:t>
            </w:r>
            <w:proofErr w:type="spellEnd"/>
            <w:r w:rsidRPr="0020293C">
              <w:rPr>
                <w:color w:val="000009"/>
                <w:lang w:val="ru-RU"/>
              </w:rPr>
              <w:t>-сертификатов, то Заказчик оплачивает</w:t>
            </w:r>
          </w:p>
          <w:p w14:paraId="536476E0" w14:textId="77777777" w:rsidR="00BC322E" w:rsidRPr="001577F0" w:rsidRDefault="00BC322E" w:rsidP="00A35673">
            <w:pPr>
              <w:pStyle w:val="TableParagraph"/>
              <w:spacing w:line="229" w:lineRule="exact"/>
              <w:ind w:left="907"/>
            </w:pPr>
            <w:proofErr w:type="spellStart"/>
            <w:r>
              <w:rPr>
                <w:color w:val="000009"/>
              </w:rPr>
              <w:t>стоимость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платного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сертификата</w:t>
            </w:r>
            <w:proofErr w:type="spellEnd"/>
            <w:r>
              <w:rPr>
                <w:color w:val="000009"/>
              </w:rPr>
              <w:t>.</w:t>
            </w:r>
          </w:p>
        </w:tc>
      </w:tr>
      <w:tr w:rsidR="00BC322E" w14:paraId="1BFA1652" w14:textId="77777777" w:rsidTr="00A35673">
        <w:trPr>
          <w:trHeight w:val="26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9BE6" w14:textId="77777777" w:rsidR="00BC322E" w:rsidRDefault="00BC322E" w:rsidP="00A35673">
            <w:pPr>
              <w:pStyle w:val="TableParagraph"/>
              <w:ind w:left="13"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7A2E" w14:textId="77777777" w:rsidR="00BC322E" w:rsidRDefault="00BC322E" w:rsidP="00A35673">
            <w:pPr>
              <w:pStyle w:val="TableParagraph"/>
              <w:spacing w:line="217" w:lineRule="exact"/>
              <w:ind w:left="1565" w:right="155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Требования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оказанию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услуг</w:t>
            </w:r>
            <w:proofErr w:type="spellEnd"/>
          </w:p>
        </w:tc>
      </w:tr>
      <w:tr w:rsidR="00BC322E" w14:paraId="7D28D5F7" w14:textId="77777777" w:rsidTr="00A35673">
        <w:trPr>
          <w:trHeight w:val="27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3718EF" w14:textId="77777777" w:rsidR="00BC322E" w:rsidRDefault="00BC322E" w:rsidP="00A35673">
            <w:pPr>
              <w:pStyle w:val="TableParagraph"/>
              <w:ind w:left="0"/>
              <w:jc w:val="both"/>
            </w:pPr>
          </w:p>
        </w:tc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7E2A" w14:textId="77777777" w:rsidR="00BC322E" w:rsidRPr="0020293C" w:rsidRDefault="00BC322E" w:rsidP="00A35673">
            <w:pPr>
              <w:pStyle w:val="TableParagraph"/>
              <w:spacing w:line="186" w:lineRule="exact"/>
              <w:ind w:left="0"/>
              <w:rPr>
                <w:lang w:val="ru-RU"/>
              </w:rPr>
            </w:pPr>
            <w:r w:rsidRPr="0020293C">
              <w:rPr>
                <w:lang w:val="ru-RU"/>
              </w:rPr>
              <w:t>Дизайн сайта должен быть согласован с получателем поддержки</w:t>
            </w:r>
          </w:p>
        </w:tc>
      </w:tr>
      <w:tr w:rsidR="00BC322E" w14:paraId="0F3001E9" w14:textId="77777777" w:rsidTr="00A35673">
        <w:trPr>
          <w:trHeight w:val="26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43A" w14:textId="77777777" w:rsidR="00BC322E" w:rsidRDefault="00BC322E" w:rsidP="00A35673">
            <w:pPr>
              <w:pStyle w:val="TableParagraph"/>
              <w:ind w:left="13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F356" w14:textId="77777777" w:rsidR="00BC322E" w:rsidRPr="0020293C" w:rsidRDefault="00BC322E" w:rsidP="00A35673">
            <w:pPr>
              <w:pStyle w:val="TableParagraph"/>
              <w:ind w:left="971"/>
              <w:rPr>
                <w:b/>
                <w:lang w:val="ru-RU"/>
              </w:rPr>
            </w:pPr>
            <w:r w:rsidRPr="0020293C">
              <w:rPr>
                <w:b/>
                <w:lang w:val="ru-RU"/>
              </w:rPr>
              <w:t>Требования</w:t>
            </w:r>
            <w:r w:rsidRPr="0020293C">
              <w:rPr>
                <w:b/>
                <w:spacing w:val="-4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к</w:t>
            </w:r>
            <w:r w:rsidRPr="0020293C">
              <w:rPr>
                <w:b/>
                <w:spacing w:val="-6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составу</w:t>
            </w:r>
            <w:r w:rsidRPr="0020293C">
              <w:rPr>
                <w:b/>
                <w:spacing w:val="-3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и</w:t>
            </w:r>
            <w:r w:rsidRPr="0020293C">
              <w:rPr>
                <w:b/>
                <w:spacing w:val="-6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оформлению</w:t>
            </w:r>
            <w:r w:rsidRPr="0020293C">
              <w:rPr>
                <w:b/>
                <w:spacing w:val="-4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отчётной</w:t>
            </w:r>
            <w:r w:rsidRPr="0020293C">
              <w:rPr>
                <w:b/>
                <w:spacing w:val="-4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документации</w:t>
            </w:r>
            <w:r w:rsidRPr="0020293C">
              <w:rPr>
                <w:b/>
                <w:spacing w:val="-4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по</w:t>
            </w:r>
            <w:r w:rsidRPr="0020293C">
              <w:rPr>
                <w:b/>
                <w:spacing w:val="-3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оказываемым</w:t>
            </w:r>
            <w:r w:rsidRPr="0020293C">
              <w:rPr>
                <w:b/>
                <w:spacing w:val="-6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услугам</w:t>
            </w:r>
          </w:p>
        </w:tc>
      </w:tr>
      <w:tr w:rsidR="00BC322E" w14:paraId="1D13B125" w14:textId="77777777" w:rsidTr="00A35673">
        <w:trPr>
          <w:gridAfter w:val="1"/>
          <w:wAfter w:w="16" w:type="dxa"/>
          <w:trHeight w:val="42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0F0D" w14:textId="77777777" w:rsidR="00BC322E" w:rsidRDefault="00BC322E" w:rsidP="00A35673">
            <w:pPr>
              <w:pStyle w:val="TableParagraph"/>
              <w:spacing w:before="108"/>
              <w:ind w:left="139" w:right="125"/>
              <w:jc w:val="both"/>
            </w:pPr>
            <w:r>
              <w:t>4.1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4389" w14:textId="77777777" w:rsidR="00BC322E" w:rsidRPr="0020293C" w:rsidRDefault="00BC322E" w:rsidP="00A35673">
            <w:pPr>
              <w:pStyle w:val="TableParagraph"/>
              <w:spacing w:line="218" w:lineRule="exact"/>
              <w:ind w:right="428"/>
              <w:rPr>
                <w:lang w:val="ru-RU"/>
              </w:rPr>
            </w:pPr>
            <w:r w:rsidRPr="0020293C">
              <w:rPr>
                <w:lang w:val="ru-RU"/>
              </w:rPr>
              <w:t>Вид</w:t>
            </w:r>
            <w:r w:rsidRPr="0020293C">
              <w:rPr>
                <w:spacing w:val="20"/>
                <w:lang w:val="ru-RU"/>
              </w:rPr>
              <w:t xml:space="preserve"> </w:t>
            </w:r>
            <w:r w:rsidRPr="0020293C">
              <w:rPr>
                <w:lang w:val="ru-RU"/>
              </w:rPr>
              <w:t>отчетной</w:t>
            </w:r>
            <w:r w:rsidRPr="0020293C">
              <w:rPr>
                <w:spacing w:val="19"/>
                <w:lang w:val="ru-RU"/>
              </w:rPr>
              <w:t xml:space="preserve"> </w:t>
            </w:r>
            <w:r w:rsidRPr="0020293C">
              <w:rPr>
                <w:lang w:val="ru-RU"/>
              </w:rPr>
              <w:t>документации</w:t>
            </w:r>
            <w:r w:rsidRPr="0020293C">
              <w:rPr>
                <w:spacing w:val="-45"/>
                <w:lang w:val="ru-RU"/>
              </w:rPr>
              <w:t xml:space="preserve"> </w:t>
            </w:r>
            <w:r w:rsidRPr="0020293C">
              <w:rPr>
                <w:lang w:val="ru-RU"/>
              </w:rPr>
              <w:t>по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оказываемым</w:t>
            </w:r>
            <w:r w:rsidRPr="0020293C">
              <w:rPr>
                <w:spacing w:val="-1"/>
                <w:lang w:val="ru-RU"/>
              </w:rPr>
              <w:t xml:space="preserve"> </w:t>
            </w:r>
            <w:r w:rsidRPr="0020293C">
              <w:rPr>
                <w:lang w:val="ru-RU"/>
              </w:rPr>
              <w:t>услугам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F7A222" w14:textId="77777777" w:rsidR="00BC322E" w:rsidRPr="0020293C" w:rsidRDefault="00BC322E" w:rsidP="00A35673">
            <w:pPr>
              <w:pStyle w:val="TableParagraph"/>
              <w:spacing w:line="218" w:lineRule="exact"/>
              <w:ind w:left="-107" w:right="3240" w:firstLine="4"/>
              <w:rPr>
                <w:lang w:val="ru-RU"/>
              </w:rPr>
            </w:pPr>
            <w:r w:rsidRPr="0020293C">
              <w:rPr>
                <w:lang w:val="ru-RU"/>
              </w:rPr>
              <w:t>Акт выполненных работ</w:t>
            </w:r>
            <w:r>
              <w:rPr>
                <w:lang w:val="ru-RU"/>
              </w:rPr>
              <w:t xml:space="preserve"> </w:t>
            </w:r>
            <w:r w:rsidRPr="0020293C">
              <w:rPr>
                <w:lang w:val="ru-RU"/>
              </w:rPr>
              <w:t>скриншоты</w:t>
            </w:r>
            <w:r w:rsidRPr="0020293C">
              <w:rPr>
                <w:spacing w:val="40"/>
                <w:lang w:val="ru-RU"/>
              </w:rPr>
              <w:t xml:space="preserve"> </w:t>
            </w:r>
            <w:r w:rsidRPr="0020293C">
              <w:rPr>
                <w:lang w:val="ru-RU"/>
              </w:rPr>
              <w:t>страниц</w:t>
            </w:r>
            <w:r w:rsidRPr="0020293C">
              <w:rPr>
                <w:spacing w:val="-5"/>
                <w:lang w:val="ru-RU"/>
              </w:rPr>
              <w:t xml:space="preserve"> </w:t>
            </w:r>
            <w:r w:rsidRPr="0020293C">
              <w:rPr>
                <w:lang w:val="ru-RU"/>
              </w:rPr>
              <w:t>сайта</w:t>
            </w:r>
          </w:p>
        </w:tc>
      </w:tr>
      <w:tr w:rsidR="00BC322E" w14:paraId="3276057F" w14:textId="77777777" w:rsidTr="00A35673">
        <w:trPr>
          <w:gridAfter w:val="1"/>
          <w:wAfter w:w="16" w:type="dxa"/>
          <w:trHeight w:val="42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9429" w14:textId="77777777" w:rsidR="00BC322E" w:rsidRDefault="00BC322E" w:rsidP="00A35673">
            <w:pPr>
              <w:pStyle w:val="TableParagraph"/>
              <w:spacing w:before="108"/>
              <w:ind w:left="139" w:right="125"/>
              <w:jc w:val="both"/>
            </w:pPr>
            <w:r>
              <w:t>4.2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B9D2" w14:textId="77777777" w:rsidR="00BC322E" w:rsidRPr="0020293C" w:rsidRDefault="00BC322E" w:rsidP="00A35673">
            <w:pPr>
              <w:pStyle w:val="TableParagraph"/>
              <w:spacing w:line="218" w:lineRule="exact"/>
              <w:rPr>
                <w:lang w:val="ru-RU"/>
              </w:rPr>
            </w:pPr>
            <w:r w:rsidRPr="0020293C">
              <w:rPr>
                <w:lang w:val="ru-RU"/>
              </w:rPr>
              <w:t>Состав</w:t>
            </w:r>
            <w:r w:rsidRPr="0020293C">
              <w:rPr>
                <w:spacing w:val="22"/>
                <w:lang w:val="ru-RU"/>
              </w:rPr>
              <w:t xml:space="preserve"> </w:t>
            </w:r>
            <w:r w:rsidRPr="0020293C">
              <w:rPr>
                <w:lang w:val="ru-RU"/>
              </w:rPr>
              <w:t>отчётной</w:t>
            </w:r>
            <w:r w:rsidRPr="0020293C">
              <w:rPr>
                <w:spacing w:val="22"/>
                <w:lang w:val="ru-RU"/>
              </w:rPr>
              <w:t xml:space="preserve"> </w:t>
            </w:r>
            <w:r w:rsidRPr="0020293C">
              <w:rPr>
                <w:lang w:val="ru-RU"/>
              </w:rPr>
              <w:t>документации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по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оказываемым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услугам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DC675C" w14:textId="77777777" w:rsidR="00BC322E" w:rsidRPr="0020293C" w:rsidRDefault="00BC322E" w:rsidP="00A35673">
            <w:pPr>
              <w:pStyle w:val="TableParagraph"/>
              <w:spacing w:line="218" w:lineRule="exact"/>
              <w:ind w:left="-107" w:right="3523"/>
              <w:rPr>
                <w:lang w:val="ru-RU"/>
              </w:rPr>
            </w:pPr>
            <w:r w:rsidRPr="0020293C">
              <w:rPr>
                <w:lang w:val="ru-RU"/>
              </w:rPr>
              <w:t>Акт выполненных работ</w:t>
            </w:r>
            <w:r w:rsidRPr="0020293C">
              <w:rPr>
                <w:spacing w:val="1"/>
                <w:lang w:val="ru-RU"/>
              </w:rPr>
              <w:t xml:space="preserve"> </w:t>
            </w:r>
            <w:r w:rsidRPr="0020293C">
              <w:rPr>
                <w:lang w:val="ru-RU"/>
              </w:rPr>
              <w:t>скриншоты</w:t>
            </w:r>
            <w:r w:rsidRPr="0020293C">
              <w:rPr>
                <w:spacing w:val="-6"/>
                <w:lang w:val="ru-RU"/>
              </w:rPr>
              <w:t xml:space="preserve"> </w:t>
            </w:r>
            <w:r w:rsidRPr="0020293C">
              <w:rPr>
                <w:lang w:val="ru-RU"/>
              </w:rPr>
              <w:t>страниц</w:t>
            </w:r>
            <w:r w:rsidRPr="0020293C">
              <w:rPr>
                <w:spacing w:val="-5"/>
                <w:lang w:val="ru-RU"/>
              </w:rPr>
              <w:t xml:space="preserve"> </w:t>
            </w:r>
            <w:r w:rsidRPr="0020293C">
              <w:rPr>
                <w:lang w:val="ru-RU"/>
              </w:rPr>
              <w:t>сайта</w:t>
            </w:r>
          </w:p>
        </w:tc>
      </w:tr>
      <w:tr w:rsidR="00BC322E" w14:paraId="70F8332F" w14:textId="77777777" w:rsidTr="00A35673">
        <w:trPr>
          <w:trHeight w:val="26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A124" w14:textId="77777777" w:rsidR="00BC322E" w:rsidRDefault="00BC322E" w:rsidP="00A35673">
            <w:pPr>
              <w:pStyle w:val="TableParagraph"/>
              <w:ind w:left="13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D146" w14:textId="77777777" w:rsidR="00BC322E" w:rsidRPr="0020293C" w:rsidRDefault="00BC322E" w:rsidP="00A35673">
            <w:pPr>
              <w:pStyle w:val="TableParagraph"/>
              <w:ind w:left="1565" w:right="1560"/>
              <w:jc w:val="center"/>
              <w:rPr>
                <w:b/>
                <w:lang w:val="ru-RU"/>
              </w:rPr>
            </w:pPr>
            <w:r w:rsidRPr="0020293C">
              <w:rPr>
                <w:b/>
                <w:lang w:val="ru-RU"/>
              </w:rPr>
              <w:t>Требования</w:t>
            </w:r>
            <w:r w:rsidRPr="0020293C">
              <w:rPr>
                <w:b/>
                <w:spacing w:val="-4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к</w:t>
            </w:r>
            <w:r w:rsidRPr="0020293C">
              <w:rPr>
                <w:b/>
                <w:spacing w:val="-6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передаче</w:t>
            </w:r>
            <w:r w:rsidRPr="0020293C">
              <w:rPr>
                <w:b/>
                <w:spacing w:val="-4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отчётной</w:t>
            </w:r>
            <w:r w:rsidRPr="0020293C">
              <w:rPr>
                <w:b/>
                <w:spacing w:val="-6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документации</w:t>
            </w:r>
            <w:r w:rsidRPr="0020293C">
              <w:rPr>
                <w:b/>
                <w:spacing w:val="-4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по</w:t>
            </w:r>
            <w:r w:rsidRPr="0020293C">
              <w:rPr>
                <w:b/>
                <w:spacing w:val="-6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оказываемым</w:t>
            </w:r>
            <w:r w:rsidRPr="0020293C">
              <w:rPr>
                <w:b/>
                <w:spacing w:val="-4"/>
                <w:lang w:val="ru-RU"/>
              </w:rPr>
              <w:t xml:space="preserve"> </w:t>
            </w:r>
            <w:r w:rsidRPr="0020293C">
              <w:rPr>
                <w:b/>
                <w:lang w:val="ru-RU"/>
              </w:rPr>
              <w:t>услугам</w:t>
            </w:r>
          </w:p>
        </w:tc>
      </w:tr>
    </w:tbl>
    <w:tbl>
      <w:tblPr>
        <w:tblStyle w:val="TableNormal1"/>
        <w:tblW w:w="9781" w:type="dxa"/>
        <w:tblInd w:w="-14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51"/>
        <w:gridCol w:w="2495"/>
        <w:gridCol w:w="6435"/>
      </w:tblGrid>
      <w:tr w:rsidR="00BC322E" w14:paraId="61099FF9" w14:textId="77777777" w:rsidTr="00A35673">
        <w:trPr>
          <w:trHeight w:val="1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7A39" w14:textId="77777777" w:rsidR="00BC322E" w:rsidRDefault="00BC322E" w:rsidP="00A35673">
            <w:pPr>
              <w:pStyle w:val="TableParagraph"/>
              <w:spacing w:line="217" w:lineRule="exact"/>
              <w:ind w:left="160"/>
              <w:rPr>
                <w:sz w:val="19"/>
              </w:rPr>
            </w:pPr>
            <w:r>
              <w:t>5.1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C920" w14:textId="77777777" w:rsidR="00BC322E" w:rsidRPr="0020293C" w:rsidRDefault="00BC322E" w:rsidP="00A35673">
            <w:pPr>
              <w:pStyle w:val="TableParagraph"/>
              <w:ind w:right="92"/>
              <w:jc w:val="both"/>
              <w:rPr>
                <w:sz w:val="19"/>
                <w:lang w:val="ru-RU"/>
              </w:rPr>
            </w:pPr>
            <w:r w:rsidRPr="0020293C">
              <w:rPr>
                <w:lang w:val="ru-RU"/>
              </w:rPr>
              <w:t xml:space="preserve">Количество передаваемых экземпляров отчётной </w:t>
            </w:r>
            <w:proofErr w:type="spellStart"/>
            <w:r w:rsidRPr="0020293C">
              <w:rPr>
                <w:lang w:val="ru-RU"/>
              </w:rPr>
              <w:t>докумен</w:t>
            </w:r>
            <w:proofErr w:type="spellEnd"/>
            <w:r w:rsidRPr="0020293C">
              <w:rPr>
                <w:spacing w:val="-45"/>
                <w:lang w:val="ru-RU"/>
              </w:rPr>
              <w:t xml:space="preserve"> </w:t>
            </w:r>
            <w:proofErr w:type="spellStart"/>
            <w:r w:rsidRPr="0020293C">
              <w:rPr>
                <w:lang w:val="ru-RU"/>
              </w:rPr>
              <w:t>тации</w:t>
            </w:r>
            <w:proofErr w:type="spellEnd"/>
          </w:p>
          <w:p w14:paraId="1149CA89" w14:textId="77777777" w:rsidR="00BC322E" w:rsidRDefault="00BC322E" w:rsidP="00A35673">
            <w:pPr>
              <w:pStyle w:val="TableParagraph"/>
              <w:spacing w:before="1"/>
              <w:jc w:val="both"/>
              <w:rPr>
                <w:sz w:val="19"/>
              </w:rPr>
            </w:pP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оказываемым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услугам</w:t>
            </w:r>
            <w:proofErr w:type="spellEnd"/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18D" w14:textId="77777777" w:rsidR="00BC322E" w:rsidRDefault="00BC322E" w:rsidP="00A35673">
            <w:pPr>
              <w:pStyle w:val="TableParagraph"/>
              <w:spacing w:line="217" w:lineRule="exact"/>
              <w:rPr>
                <w:sz w:val="19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бумажном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варианте</w:t>
            </w:r>
            <w:proofErr w:type="spellEnd"/>
            <w:r>
              <w:t>:</w:t>
            </w:r>
          </w:p>
          <w:p w14:paraId="2B074883" w14:textId="77777777" w:rsidR="00BC322E" w:rsidRPr="0020293C" w:rsidRDefault="00BC322E" w:rsidP="00BC322E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uppressAutoHyphens/>
              <w:autoSpaceDE/>
              <w:autoSpaceDN/>
              <w:spacing w:before="1"/>
              <w:ind w:left="109" w:right="2897" w:firstLine="0"/>
              <w:rPr>
                <w:sz w:val="19"/>
                <w:lang w:val="ru-RU"/>
              </w:rPr>
            </w:pPr>
            <w:r w:rsidRPr="0020293C">
              <w:rPr>
                <w:lang w:val="ru-RU"/>
              </w:rPr>
              <w:t>в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2</w:t>
            </w:r>
            <w:r w:rsidRPr="0020293C">
              <w:rPr>
                <w:spacing w:val="-4"/>
                <w:lang w:val="ru-RU"/>
              </w:rPr>
              <w:t xml:space="preserve"> </w:t>
            </w:r>
            <w:r w:rsidRPr="0020293C">
              <w:rPr>
                <w:lang w:val="ru-RU"/>
              </w:rPr>
              <w:t>(двух)</w:t>
            </w:r>
            <w:r w:rsidRPr="0020293C">
              <w:rPr>
                <w:spacing w:val="-4"/>
                <w:lang w:val="ru-RU"/>
              </w:rPr>
              <w:t xml:space="preserve"> </w:t>
            </w:r>
            <w:r w:rsidRPr="0020293C">
              <w:rPr>
                <w:lang w:val="ru-RU"/>
              </w:rPr>
              <w:t>экземплярах: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один</w:t>
            </w:r>
            <w:r w:rsidRPr="0020293C">
              <w:rPr>
                <w:spacing w:val="-5"/>
                <w:lang w:val="ru-RU"/>
              </w:rPr>
              <w:t xml:space="preserve"> </w:t>
            </w:r>
            <w:r w:rsidRPr="0020293C">
              <w:rPr>
                <w:lang w:val="ru-RU"/>
              </w:rPr>
              <w:t>–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для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Заказчика,</w:t>
            </w:r>
            <w:r w:rsidRPr="0020293C">
              <w:rPr>
                <w:spacing w:val="-45"/>
                <w:lang w:val="ru-RU"/>
              </w:rPr>
              <w:t xml:space="preserve"> </w:t>
            </w:r>
            <w:r w:rsidRPr="0020293C">
              <w:rPr>
                <w:lang w:val="ru-RU"/>
              </w:rPr>
              <w:t>один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–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для</w:t>
            </w:r>
            <w:r w:rsidRPr="0020293C">
              <w:rPr>
                <w:spacing w:val="-1"/>
                <w:lang w:val="ru-RU"/>
              </w:rPr>
              <w:t xml:space="preserve"> </w:t>
            </w:r>
            <w:r w:rsidRPr="0020293C">
              <w:rPr>
                <w:lang w:val="ru-RU"/>
              </w:rPr>
              <w:t>Центра</w:t>
            </w:r>
            <w:r w:rsidRPr="0020293C">
              <w:rPr>
                <w:spacing w:val="-1"/>
                <w:lang w:val="ru-RU"/>
              </w:rPr>
              <w:t xml:space="preserve"> </w:t>
            </w:r>
            <w:r w:rsidRPr="0020293C">
              <w:rPr>
                <w:lang w:val="ru-RU"/>
              </w:rPr>
              <w:t>поддержки</w:t>
            </w:r>
            <w:r w:rsidRPr="0020293C">
              <w:rPr>
                <w:spacing w:val="-1"/>
                <w:lang w:val="ru-RU"/>
              </w:rPr>
              <w:t xml:space="preserve"> </w:t>
            </w:r>
            <w:r w:rsidRPr="0020293C">
              <w:rPr>
                <w:lang w:val="ru-RU"/>
              </w:rPr>
              <w:t>экспорта.</w:t>
            </w:r>
          </w:p>
          <w:p w14:paraId="51759EB5" w14:textId="77777777" w:rsidR="00BC322E" w:rsidRDefault="00BC322E" w:rsidP="00A35673">
            <w:pPr>
              <w:pStyle w:val="TableParagraph"/>
              <w:spacing w:before="1" w:line="218" w:lineRule="exact"/>
              <w:rPr>
                <w:sz w:val="19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электронном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виде</w:t>
            </w:r>
            <w:proofErr w:type="spellEnd"/>
            <w:r>
              <w:t>:</w:t>
            </w:r>
          </w:p>
          <w:p w14:paraId="28566CC8" w14:textId="77777777" w:rsidR="00BC322E" w:rsidRPr="0020293C" w:rsidRDefault="00BC322E" w:rsidP="00BC322E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uppressAutoHyphens/>
              <w:autoSpaceDE/>
              <w:autoSpaceDN/>
              <w:spacing w:line="218" w:lineRule="exact"/>
              <w:ind w:left="219" w:hanging="111"/>
              <w:rPr>
                <w:sz w:val="19"/>
                <w:lang w:val="ru-RU"/>
              </w:rPr>
            </w:pPr>
            <w:r w:rsidRPr="0020293C">
              <w:rPr>
                <w:lang w:val="ru-RU"/>
              </w:rPr>
              <w:t>в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2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(двух)</w:t>
            </w:r>
            <w:r w:rsidRPr="0020293C">
              <w:rPr>
                <w:spacing w:val="-4"/>
                <w:lang w:val="ru-RU"/>
              </w:rPr>
              <w:t xml:space="preserve"> </w:t>
            </w:r>
            <w:r w:rsidRPr="0020293C">
              <w:rPr>
                <w:lang w:val="ru-RU"/>
              </w:rPr>
              <w:t>экземплярах: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один</w:t>
            </w:r>
            <w:r w:rsidRPr="0020293C">
              <w:rPr>
                <w:spacing w:val="-4"/>
                <w:lang w:val="ru-RU"/>
              </w:rPr>
              <w:t xml:space="preserve"> </w:t>
            </w:r>
            <w:r w:rsidRPr="0020293C">
              <w:rPr>
                <w:lang w:val="ru-RU"/>
              </w:rPr>
              <w:t>–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для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Заказчика,</w:t>
            </w:r>
          </w:p>
          <w:p w14:paraId="16980522" w14:textId="77777777" w:rsidR="00BC322E" w:rsidRPr="0020293C" w:rsidRDefault="00BC322E" w:rsidP="00A35673">
            <w:pPr>
              <w:pStyle w:val="TableParagraph"/>
              <w:spacing w:before="2" w:line="199" w:lineRule="exact"/>
              <w:rPr>
                <w:sz w:val="19"/>
                <w:lang w:val="ru-RU"/>
              </w:rPr>
            </w:pPr>
            <w:r w:rsidRPr="0020293C">
              <w:rPr>
                <w:lang w:val="ru-RU"/>
              </w:rPr>
              <w:t>один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–</w:t>
            </w:r>
            <w:r w:rsidRPr="0020293C">
              <w:rPr>
                <w:spacing w:val="-4"/>
                <w:lang w:val="ru-RU"/>
              </w:rPr>
              <w:t xml:space="preserve"> </w:t>
            </w:r>
            <w:r w:rsidRPr="0020293C">
              <w:rPr>
                <w:lang w:val="ru-RU"/>
              </w:rPr>
              <w:t>для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Центра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поддержки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экспорта,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в</w:t>
            </w:r>
            <w:r w:rsidRPr="0020293C">
              <w:rPr>
                <w:spacing w:val="-3"/>
                <w:lang w:val="ru-RU"/>
              </w:rPr>
              <w:t xml:space="preserve"> </w:t>
            </w:r>
            <w:r w:rsidRPr="0020293C">
              <w:rPr>
                <w:lang w:val="ru-RU"/>
              </w:rPr>
              <w:t>форматах</w:t>
            </w:r>
            <w:r w:rsidRPr="0020293C">
              <w:rPr>
                <w:spacing w:val="-3"/>
                <w:lang w:val="ru-RU"/>
              </w:rPr>
              <w:t xml:space="preserve"> </w:t>
            </w:r>
            <w:r>
              <w:t>MS</w:t>
            </w:r>
            <w:r w:rsidRPr="0020293C">
              <w:rPr>
                <w:spacing w:val="-1"/>
                <w:lang w:val="ru-RU"/>
              </w:rPr>
              <w:t xml:space="preserve"> </w:t>
            </w:r>
            <w:r>
              <w:t>Word</w:t>
            </w:r>
            <w:r w:rsidRPr="0020293C">
              <w:rPr>
                <w:spacing w:val="-2"/>
                <w:lang w:val="ru-RU"/>
              </w:rPr>
              <w:t xml:space="preserve"> </w:t>
            </w:r>
            <w:r w:rsidRPr="0020293C">
              <w:rPr>
                <w:lang w:val="ru-RU"/>
              </w:rPr>
              <w:t>и</w:t>
            </w:r>
            <w:r w:rsidRPr="0020293C">
              <w:rPr>
                <w:spacing w:val="-4"/>
                <w:lang w:val="ru-RU"/>
              </w:rPr>
              <w:t xml:space="preserve"> </w:t>
            </w:r>
            <w:r>
              <w:t>PDF</w:t>
            </w:r>
          </w:p>
        </w:tc>
      </w:tr>
    </w:tbl>
    <w:p w14:paraId="7A2BE34C" w14:textId="77777777" w:rsidR="00BC322E" w:rsidRDefault="00BC322E" w:rsidP="00434965">
      <w:pPr>
        <w:pStyle w:val="a3"/>
      </w:pPr>
    </w:p>
    <w:tbl>
      <w:tblPr>
        <w:tblStyle w:val="TableNormal"/>
        <w:tblW w:w="1000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577"/>
        <w:gridCol w:w="9432"/>
      </w:tblGrid>
      <w:tr w:rsidR="00434965" w14:paraId="35DFD44D" w14:textId="77777777" w:rsidTr="00BC322E">
        <w:trPr>
          <w:trHeight w:val="275"/>
        </w:trPr>
        <w:tc>
          <w:tcPr>
            <w:tcW w:w="577" w:type="dxa"/>
          </w:tcPr>
          <w:p w14:paraId="5286B267" w14:textId="77777777" w:rsidR="00434965" w:rsidRPr="00434965" w:rsidRDefault="00434965">
            <w:pPr>
              <w:pStyle w:val="TableParagraph"/>
              <w:ind w:left="13"/>
              <w:jc w:val="both"/>
              <w:rPr>
                <w:b/>
                <w:lang w:val="ru-RU"/>
              </w:rPr>
            </w:pPr>
          </w:p>
        </w:tc>
        <w:tc>
          <w:tcPr>
            <w:tcW w:w="9432" w:type="dxa"/>
          </w:tcPr>
          <w:p w14:paraId="14770AA3" w14:textId="77777777" w:rsidR="00434965" w:rsidRPr="00434965" w:rsidRDefault="00434965">
            <w:pPr>
              <w:pStyle w:val="TableParagraph"/>
              <w:ind w:left="1565" w:right="1560"/>
              <w:jc w:val="center"/>
              <w:rPr>
                <w:b/>
                <w:lang w:val="ru-RU"/>
              </w:rPr>
            </w:pPr>
          </w:p>
        </w:tc>
      </w:tr>
    </w:tbl>
    <w:p w14:paraId="66E05394" w14:textId="77777777" w:rsidR="00434965" w:rsidRDefault="00434965" w:rsidP="00434965">
      <w:pPr>
        <w:pStyle w:val="a6"/>
        <w:jc w:val="left"/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34965" w14:paraId="6AE3FFA4" w14:textId="77777777" w:rsidTr="00434965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34B27" w14:textId="77777777" w:rsidR="00434965" w:rsidRDefault="00434965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96F0B4" w14:textId="77777777" w:rsidR="00434965" w:rsidRDefault="00434965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F9D2BEA" w14:textId="77777777" w:rsidR="00434965" w:rsidRDefault="00434965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BAA9A08" w14:textId="77777777" w:rsidR="00434965" w:rsidRDefault="00434965">
            <w:pPr>
              <w:pStyle w:val="a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/</w:t>
            </w:r>
          </w:p>
        </w:tc>
      </w:tr>
      <w:tr w:rsidR="00434965" w14:paraId="0649A4F8" w14:textId="77777777" w:rsidTr="00434965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7D33582" w14:textId="77777777" w:rsidR="00434965" w:rsidRDefault="00434965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B88AAE" w14:textId="77777777" w:rsidR="00434965" w:rsidRDefault="00434965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(должность)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CEF82" w14:textId="77777777" w:rsidR="00434965" w:rsidRDefault="00434965">
            <w:pPr>
              <w:pStyle w:val="a5"/>
              <w:jc w:val="center"/>
              <w:rPr>
                <w:sz w:val="18"/>
                <w:szCs w:val="26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(подпись)</w:t>
            </w:r>
          </w:p>
          <w:p w14:paraId="6B6D0DD7" w14:textId="77777777" w:rsidR="00434965" w:rsidRDefault="00434965">
            <w:pPr>
              <w:pStyle w:val="a5"/>
              <w:jc w:val="center"/>
              <w:rPr>
                <w:sz w:val="18"/>
                <w:szCs w:val="18"/>
                <w:lang w:eastAsia="en-US"/>
              </w:rPr>
            </w:pPr>
          </w:p>
          <w:p w14:paraId="51B8D31C" w14:textId="77777777" w:rsidR="00434965" w:rsidRDefault="00434965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М.П.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87C97D" w14:textId="77777777" w:rsidR="00434965" w:rsidRDefault="00434965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(ФИО)</w:t>
            </w:r>
          </w:p>
        </w:tc>
      </w:tr>
    </w:tbl>
    <w:p w14:paraId="2BA02DA4" w14:textId="77777777" w:rsidR="000315E6" w:rsidRDefault="000315E6"/>
    <w:sectPr w:rsidR="0003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6BF"/>
    <w:multiLevelType w:val="multilevel"/>
    <w:tmpl w:val="040CA012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B066FE4"/>
    <w:multiLevelType w:val="multilevel"/>
    <w:tmpl w:val="BF6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5A0F85"/>
    <w:multiLevelType w:val="hybridMultilevel"/>
    <w:tmpl w:val="1D443D76"/>
    <w:lvl w:ilvl="0" w:tplc="6CD836FE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9D2F254">
      <w:numFmt w:val="bullet"/>
      <w:lvlText w:val="•"/>
      <w:lvlJc w:val="left"/>
      <w:pPr>
        <w:ind w:left="772" w:hanging="116"/>
      </w:pPr>
      <w:rPr>
        <w:lang w:val="ru-RU" w:eastAsia="en-US" w:bidi="ar-SA"/>
      </w:rPr>
    </w:lvl>
    <w:lvl w:ilvl="2" w:tplc="350A2F6E">
      <w:numFmt w:val="bullet"/>
      <w:lvlText w:val="•"/>
      <w:lvlJc w:val="left"/>
      <w:pPr>
        <w:ind w:left="1444" w:hanging="116"/>
      </w:pPr>
      <w:rPr>
        <w:lang w:val="ru-RU" w:eastAsia="en-US" w:bidi="ar-SA"/>
      </w:rPr>
    </w:lvl>
    <w:lvl w:ilvl="3" w:tplc="F766A80C">
      <w:numFmt w:val="bullet"/>
      <w:lvlText w:val="•"/>
      <w:lvlJc w:val="left"/>
      <w:pPr>
        <w:ind w:left="2116" w:hanging="116"/>
      </w:pPr>
      <w:rPr>
        <w:lang w:val="ru-RU" w:eastAsia="en-US" w:bidi="ar-SA"/>
      </w:rPr>
    </w:lvl>
    <w:lvl w:ilvl="4" w:tplc="3E78F85C">
      <w:numFmt w:val="bullet"/>
      <w:lvlText w:val="•"/>
      <w:lvlJc w:val="left"/>
      <w:pPr>
        <w:ind w:left="2788" w:hanging="116"/>
      </w:pPr>
      <w:rPr>
        <w:lang w:val="ru-RU" w:eastAsia="en-US" w:bidi="ar-SA"/>
      </w:rPr>
    </w:lvl>
    <w:lvl w:ilvl="5" w:tplc="ADAC4C42">
      <w:numFmt w:val="bullet"/>
      <w:lvlText w:val="•"/>
      <w:lvlJc w:val="left"/>
      <w:pPr>
        <w:ind w:left="3460" w:hanging="116"/>
      </w:pPr>
      <w:rPr>
        <w:lang w:val="ru-RU" w:eastAsia="en-US" w:bidi="ar-SA"/>
      </w:rPr>
    </w:lvl>
    <w:lvl w:ilvl="6" w:tplc="DF76730E">
      <w:numFmt w:val="bullet"/>
      <w:lvlText w:val="•"/>
      <w:lvlJc w:val="left"/>
      <w:pPr>
        <w:ind w:left="4132" w:hanging="116"/>
      </w:pPr>
      <w:rPr>
        <w:lang w:val="ru-RU" w:eastAsia="en-US" w:bidi="ar-SA"/>
      </w:rPr>
    </w:lvl>
    <w:lvl w:ilvl="7" w:tplc="3D74EE22">
      <w:numFmt w:val="bullet"/>
      <w:lvlText w:val="•"/>
      <w:lvlJc w:val="left"/>
      <w:pPr>
        <w:ind w:left="4804" w:hanging="116"/>
      </w:pPr>
      <w:rPr>
        <w:lang w:val="ru-RU" w:eastAsia="en-US" w:bidi="ar-SA"/>
      </w:rPr>
    </w:lvl>
    <w:lvl w:ilvl="8" w:tplc="11368972">
      <w:numFmt w:val="bullet"/>
      <w:lvlText w:val="•"/>
      <w:lvlJc w:val="left"/>
      <w:pPr>
        <w:ind w:left="5476" w:hanging="116"/>
      </w:pPr>
      <w:rPr>
        <w:lang w:val="ru-RU" w:eastAsia="en-US" w:bidi="ar-SA"/>
      </w:rPr>
    </w:lvl>
  </w:abstractNum>
  <w:abstractNum w:abstractNumId="3" w15:restartNumberingAfterBreak="0">
    <w:nsid w:val="20673984"/>
    <w:multiLevelType w:val="multilevel"/>
    <w:tmpl w:val="625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B207BE1"/>
    <w:multiLevelType w:val="multilevel"/>
    <w:tmpl w:val="6E900164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656A09"/>
    <w:multiLevelType w:val="hybridMultilevel"/>
    <w:tmpl w:val="486A9860"/>
    <w:lvl w:ilvl="0" w:tplc="00A88FEC">
      <w:numFmt w:val="bullet"/>
      <w:lvlText w:val="-"/>
      <w:lvlJc w:val="left"/>
      <w:pPr>
        <w:ind w:left="110" w:hanging="11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C87CF02E">
      <w:numFmt w:val="bullet"/>
      <w:lvlText w:val="•"/>
      <w:lvlJc w:val="left"/>
      <w:pPr>
        <w:ind w:left="772" w:hanging="110"/>
      </w:pPr>
      <w:rPr>
        <w:lang w:val="ru-RU" w:eastAsia="en-US" w:bidi="ar-SA"/>
      </w:rPr>
    </w:lvl>
    <w:lvl w:ilvl="2" w:tplc="9CB8D9EA">
      <w:numFmt w:val="bullet"/>
      <w:lvlText w:val="•"/>
      <w:lvlJc w:val="left"/>
      <w:pPr>
        <w:ind w:left="1444" w:hanging="110"/>
      </w:pPr>
      <w:rPr>
        <w:lang w:val="ru-RU" w:eastAsia="en-US" w:bidi="ar-SA"/>
      </w:rPr>
    </w:lvl>
    <w:lvl w:ilvl="3" w:tplc="8FB4824E">
      <w:numFmt w:val="bullet"/>
      <w:lvlText w:val="•"/>
      <w:lvlJc w:val="left"/>
      <w:pPr>
        <w:ind w:left="2116" w:hanging="110"/>
      </w:pPr>
      <w:rPr>
        <w:lang w:val="ru-RU" w:eastAsia="en-US" w:bidi="ar-SA"/>
      </w:rPr>
    </w:lvl>
    <w:lvl w:ilvl="4" w:tplc="80D04854">
      <w:numFmt w:val="bullet"/>
      <w:lvlText w:val="•"/>
      <w:lvlJc w:val="left"/>
      <w:pPr>
        <w:ind w:left="2788" w:hanging="110"/>
      </w:pPr>
      <w:rPr>
        <w:lang w:val="ru-RU" w:eastAsia="en-US" w:bidi="ar-SA"/>
      </w:rPr>
    </w:lvl>
    <w:lvl w:ilvl="5" w:tplc="1ED2C31A">
      <w:numFmt w:val="bullet"/>
      <w:lvlText w:val="•"/>
      <w:lvlJc w:val="left"/>
      <w:pPr>
        <w:ind w:left="3460" w:hanging="110"/>
      </w:pPr>
      <w:rPr>
        <w:lang w:val="ru-RU" w:eastAsia="en-US" w:bidi="ar-SA"/>
      </w:rPr>
    </w:lvl>
    <w:lvl w:ilvl="6" w:tplc="6E14805C">
      <w:numFmt w:val="bullet"/>
      <w:lvlText w:val="•"/>
      <w:lvlJc w:val="left"/>
      <w:pPr>
        <w:ind w:left="4132" w:hanging="110"/>
      </w:pPr>
      <w:rPr>
        <w:lang w:val="ru-RU" w:eastAsia="en-US" w:bidi="ar-SA"/>
      </w:rPr>
    </w:lvl>
    <w:lvl w:ilvl="7" w:tplc="C3A2D87A">
      <w:numFmt w:val="bullet"/>
      <w:lvlText w:val="•"/>
      <w:lvlJc w:val="left"/>
      <w:pPr>
        <w:ind w:left="4804" w:hanging="110"/>
      </w:pPr>
      <w:rPr>
        <w:lang w:val="ru-RU" w:eastAsia="en-US" w:bidi="ar-SA"/>
      </w:rPr>
    </w:lvl>
    <w:lvl w:ilvl="8" w:tplc="7EEEF200">
      <w:numFmt w:val="bullet"/>
      <w:lvlText w:val="•"/>
      <w:lvlJc w:val="left"/>
      <w:pPr>
        <w:ind w:left="5476" w:hanging="110"/>
      </w:pPr>
      <w:rPr>
        <w:lang w:val="ru-RU" w:eastAsia="en-US" w:bidi="ar-SA"/>
      </w:rPr>
    </w:lvl>
  </w:abstractNum>
  <w:abstractNum w:abstractNumId="6" w15:restartNumberingAfterBreak="0">
    <w:nsid w:val="5239266A"/>
    <w:multiLevelType w:val="hybridMultilevel"/>
    <w:tmpl w:val="B73C0FDA"/>
    <w:lvl w:ilvl="0" w:tplc="A03E17BA">
      <w:numFmt w:val="bullet"/>
      <w:lvlText w:val="-"/>
      <w:lvlJc w:val="left"/>
      <w:pPr>
        <w:ind w:left="227" w:hanging="118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8FFAF512">
      <w:numFmt w:val="bullet"/>
      <w:lvlText w:val="•"/>
      <w:lvlJc w:val="left"/>
      <w:pPr>
        <w:ind w:left="680" w:hanging="118"/>
      </w:pPr>
      <w:rPr>
        <w:lang w:val="ru-RU" w:eastAsia="en-US" w:bidi="ar-SA"/>
      </w:rPr>
    </w:lvl>
    <w:lvl w:ilvl="2" w:tplc="4A3C4164">
      <w:numFmt w:val="bullet"/>
      <w:lvlText w:val="•"/>
      <w:lvlJc w:val="left"/>
      <w:pPr>
        <w:ind w:left="1659" w:hanging="118"/>
      </w:pPr>
      <w:rPr>
        <w:lang w:val="ru-RU" w:eastAsia="en-US" w:bidi="ar-SA"/>
      </w:rPr>
    </w:lvl>
    <w:lvl w:ilvl="3" w:tplc="0D105D62">
      <w:numFmt w:val="bullet"/>
      <w:lvlText w:val="•"/>
      <w:lvlJc w:val="left"/>
      <w:pPr>
        <w:ind w:left="2639" w:hanging="118"/>
      </w:pPr>
      <w:rPr>
        <w:lang w:val="ru-RU" w:eastAsia="en-US" w:bidi="ar-SA"/>
      </w:rPr>
    </w:lvl>
    <w:lvl w:ilvl="4" w:tplc="087AA8BA">
      <w:numFmt w:val="bullet"/>
      <w:lvlText w:val="•"/>
      <w:lvlJc w:val="left"/>
      <w:pPr>
        <w:ind w:left="3619" w:hanging="118"/>
      </w:pPr>
      <w:rPr>
        <w:lang w:val="ru-RU" w:eastAsia="en-US" w:bidi="ar-SA"/>
      </w:rPr>
    </w:lvl>
    <w:lvl w:ilvl="5" w:tplc="9730AAA4">
      <w:numFmt w:val="bullet"/>
      <w:lvlText w:val="•"/>
      <w:lvlJc w:val="left"/>
      <w:pPr>
        <w:ind w:left="4599" w:hanging="118"/>
      </w:pPr>
      <w:rPr>
        <w:lang w:val="ru-RU" w:eastAsia="en-US" w:bidi="ar-SA"/>
      </w:rPr>
    </w:lvl>
    <w:lvl w:ilvl="6" w:tplc="C65AF96C">
      <w:numFmt w:val="bullet"/>
      <w:lvlText w:val="•"/>
      <w:lvlJc w:val="left"/>
      <w:pPr>
        <w:ind w:left="5578" w:hanging="118"/>
      </w:pPr>
      <w:rPr>
        <w:lang w:val="ru-RU" w:eastAsia="en-US" w:bidi="ar-SA"/>
      </w:rPr>
    </w:lvl>
    <w:lvl w:ilvl="7" w:tplc="62109EEA">
      <w:numFmt w:val="bullet"/>
      <w:lvlText w:val="•"/>
      <w:lvlJc w:val="left"/>
      <w:pPr>
        <w:ind w:left="6558" w:hanging="118"/>
      </w:pPr>
      <w:rPr>
        <w:lang w:val="ru-RU" w:eastAsia="en-US" w:bidi="ar-SA"/>
      </w:rPr>
    </w:lvl>
    <w:lvl w:ilvl="8" w:tplc="DFB82020">
      <w:numFmt w:val="bullet"/>
      <w:lvlText w:val="•"/>
      <w:lvlJc w:val="left"/>
      <w:pPr>
        <w:ind w:left="7538" w:hanging="118"/>
      </w:pPr>
      <w:rPr>
        <w:lang w:val="ru-RU" w:eastAsia="en-US" w:bidi="ar-SA"/>
      </w:rPr>
    </w:lvl>
  </w:abstractNum>
  <w:abstractNum w:abstractNumId="7" w15:restartNumberingAfterBreak="0">
    <w:nsid w:val="55F73447"/>
    <w:multiLevelType w:val="multilevel"/>
    <w:tmpl w:val="8E302D88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E2745EE"/>
    <w:multiLevelType w:val="hybridMultilevel"/>
    <w:tmpl w:val="FAE6CBE0"/>
    <w:lvl w:ilvl="0" w:tplc="E0C213C4">
      <w:numFmt w:val="bullet"/>
      <w:lvlText w:val="•"/>
      <w:lvlJc w:val="left"/>
      <w:pPr>
        <w:ind w:left="830" w:hanging="360"/>
      </w:pPr>
      <w:rPr>
        <w:w w:val="56"/>
        <w:lang w:val="ru-RU" w:eastAsia="en-US" w:bidi="ar-SA"/>
      </w:rPr>
    </w:lvl>
    <w:lvl w:ilvl="1" w:tplc="83F4A398">
      <w:numFmt w:val="bullet"/>
      <w:lvlText w:val="•"/>
      <w:lvlJc w:val="left"/>
      <w:pPr>
        <w:ind w:left="1687" w:hanging="360"/>
      </w:pPr>
      <w:rPr>
        <w:lang w:val="ru-RU" w:eastAsia="en-US" w:bidi="ar-SA"/>
      </w:rPr>
    </w:lvl>
    <w:lvl w:ilvl="2" w:tplc="97701D9C">
      <w:numFmt w:val="bullet"/>
      <w:lvlText w:val="•"/>
      <w:lvlJc w:val="left"/>
      <w:pPr>
        <w:ind w:left="2555" w:hanging="360"/>
      </w:pPr>
      <w:rPr>
        <w:lang w:val="ru-RU" w:eastAsia="en-US" w:bidi="ar-SA"/>
      </w:rPr>
    </w:lvl>
    <w:lvl w:ilvl="3" w:tplc="2A1A7B7A">
      <w:numFmt w:val="bullet"/>
      <w:lvlText w:val="•"/>
      <w:lvlJc w:val="left"/>
      <w:pPr>
        <w:ind w:left="3423" w:hanging="360"/>
      </w:pPr>
      <w:rPr>
        <w:lang w:val="ru-RU" w:eastAsia="en-US" w:bidi="ar-SA"/>
      </w:rPr>
    </w:lvl>
    <w:lvl w:ilvl="4" w:tplc="611ABB4A">
      <w:numFmt w:val="bullet"/>
      <w:lvlText w:val="•"/>
      <w:lvlJc w:val="left"/>
      <w:pPr>
        <w:ind w:left="4291" w:hanging="360"/>
      </w:pPr>
      <w:rPr>
        <w:lang w:val="ru-RU" w:eastAsia="en-US" w:bidi="ar-SA"/>
      </w:rPr>
    </w:lvl>
    <w:lvl w:ilvl="5" w:tplc="96B4DAEC">
      <w:numFmt w:val="bullet"/>
      <w:lvlText w:val="•"/>
      <w:lvlJc w:val="left"/>
      <w:pPr>
        <w:ind w:left="5159" w:hanging="360"/>
      </w:pPr>
      <w:rPr>
        <w:lang w:val="ru-RU" w:eastAsia="en-US" w:bidi="ar-SA"/>
      </w:rPr>
    </w:lvl>
    <w:lvl w:ilvl="6" w:tplc="2C1EC608">
      <w:numFmt w:val="bullet"/>
      <w:lvlText w:val="•"/>
      <w:lvlJc w:val="left"/>
      <w:pPr>
        <w:ind w:left="6026" w:hanging="360"/>
      </w:pPr>
      <w:rPr>
        <w:lang w:val="ru-RU" w:eastAsia="en-US" w:bidi="ar-SA"/>
      </w:rPr>
    </w:lvl>
    <w:lvl w:ilvl="7" w:tplc="AFF0320C">
      <w:numFmt w:val="bullet"/>
      <w:lvlText w:val="•"/>
      <w:lvlJc w:val="left"/>
      <w:pPr>
        <w:ind w:left="6894" w:hanging="360"/>
      </w:pPr>
      <w:rPr>
        <w:lang w:val="ru-RU" w:eastAsia="en-US" w:bidi="ar-SA"/>
      </w:rPr>
    </w:lvl>
    <w:lvl w:ilvl="8" w:tplc="735AB730">
      <w:numFmt w:val="bullet"/>
      <w:lvlText w:val="•"/>
      <w:lvlJc w:val="left"/>
      <w:pPr>
        <w:ind w:left="7762" w:hanging="360"/>
      </w:pPr>
      <w:rPr>
        <w:lang w:val="ru-RU" w:eastAsia="en-US" w:bidi="ar-SA"/>
      </w:rPr>
    </w:lvl>
  </w:abstractNum>
  <w:abstractNum w:abstractNumId="9" w15:restartNumberingAfterBreak="0">
    <w:nsid w:val="65967EA3"/>
    <w:multiLevelType w:val="multilevel"/>
    <w:tmpl w:val="08CE40C8"/>
    <w:lvl w:ilvl="0">
      <w:numFmt w:val="bullet"/>
      <w:lvlText w:val="-"/>
      <w:lvlJc w:val="left"/>
      <w:pPr>
        <w:tabs>
          <w:tab w:val="num" w:pos="0"/>
        </w:tabs>
        <w:ind w:left="110" w:hanging="11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2" w:hanging="11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4" w:hanging="11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16" w:hanging="11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88" w:hanging="11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0" w:hanging="11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32" w:hanging="11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04" w:hanging="11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76" w:hanging="11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E6"/>
    <w:rsid w:val="000315E6"/>
    <w:rsid w:val="00147C4A"/>
    <w:rsid w:val="0038752A"/>
    <w:rsid w:val="003F74A6"/>
    <w:rsid w:val="00434965"/>
    <w:rsid w:val="00947095"/>
    <w:rsid w:val="00BC322E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4863"/>
  <w15:chartTrackingRefBased/>
  <w15:docId w15:val="{8FA14A38-6E6F-4C2A-8F05-47D7BC13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6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34965"/>
    <w:pPr>
      <w:widowControl w:val="0"/>
      <w:autoSpaceDE w:val="0"/>
      <w:autoSpaceDN w:val="0"/>
      <w:ind w:left="95" w:right="87"/>
      <w:jc w:val="center"/>
    </w:pPr>
    <w:rPr>
      <w:rFonts w:eastAsia="Times New Roman" w:cs="Times New Roman"/>
      <w:b/>
      <w:bCs/>
      <w:szCs w:val="24"/>
    </w:rPr>
  </w:style>
  <w:style w:type="character" w:customStyle="1" w:styleId="a4">
    <w:name w:val="Заголовок Знак"/>
    <w:basedOn w:val="a0"/>
    <w:link w:val="a3"/>
    <w:uiPriority w:val="10"/>
    <w:rsid w:val="004349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434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_Заглавие"/>
    <w:basedOn w:val="a"/>
    <w:qFormat/>
    <w:rsid w:val="00434965"/>
    <w:pPr>
      <w:jc w:val="center"/>
    </w:pPr>
    <w:rPr>
      <w:b/>
    </w:rPr>
  </w:style>
  <w:style w:type="paragraph" w:customStyle="1" w:styleId="TableParagraph">
    <w:name w:val="Table Paragraph"/>
    <w:basedOn w:val="a"/>
    <w:uiPriority w:val="1"/>
    <w:qFormat/>
    <w:rsid w:val="00434965"/>
    <w:pPr>
      <w:widowControl w:val="0"/>
      <w:autoSpaceDE w:val="0"/>
      <w:autoSpaceDN w:val="0"/>
      <w:ind w:left="109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4349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349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349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Буздина</dc:creator>
  <cp:keywords/>
  <dc:description/>
  <cp:lastModifiedBy>Дарья Буздина</cp:lastModifiedBy>
  <cp:revision>6</cp:revision>
  <cp:lastPrinted>2021-11-08T07:10:00Z</cp:lastPrinted>
  <dcterms:created xsi:type="dcterms:W3CDTF">2021-10-27T11:49:00Z</dcterms:created>
  <dcterms:modified xsi:type="dcterms:W3CDTF">2021-11-23T07:54:00Z</dcterms:modified>
</cp:coreProperties>
</file>